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84383" w14:textId="77777777" w:rsidR="00A16F83" w:rsidRPr="00A16F83" w:rsidRDefault="00A16F83" w:rsidP="00A16F83">
      <w:pPr>
        <w:shd w:val="clear" w:color="auto" w:fill="FFFFFF"/>
        <w:spacing w:after="300" w:line="240" w:lineRule="auto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A16F83">
        <w:rPr>
          <w:rFonts w:ascii="PT Sans Narrow" w:eastAsia="Times New Roman" w:hAnsi="PT Sans Narrow" w:cs="Times New Roman"/>
          <w:b/>
          <w:bCs/>
          <w:color w:val="656565"/>
          <w:sz w:val="23"/>
          <w:szCs w:val="23"/>
          <w:lang w:eastAsia="ru-RU"/>
        </w:rPr>
        <w:t>Обязательное медицинское страхование (ОМС)</w:t>
      </w:r>
      <w:r w:rsidRPr="00A16F83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 является основой социальной защиты населения РФ в охране здоровья, обеспечения граждан бесплатной медицинской помощью в соответствии с территориальными программами ОМС.</w:t>
      </w:r>
    </w:p>
    <w:p w14:paraId="60A29E80" w14:textId="77777777" w:rsidR="00A16F83" w:rsidRPr="00A16F83" w:rsidRDefault="00A16F83" w:rsidP="00A16F83">
      <w:pPr>
        <w:shd w:val="clear" w:color="auto" w:fill="FFFFFF"/>
        <w:spacing w:before="300" w:after="300" w:line="240" w:lineRule="auto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A16F83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Страховой медицинский полис страхования граждан обязательного (</w:t>
      </w:r>
      <w:r w:rsidRPr="00A16F83">
        <w:rPr>
          <w:rFonts w:ascii="PT Sans Narrow" w:eastAsia="Times New Roman" w:hAnsi="PT Sans Narrow" w:cs="Times New Roman"/>
          <w:b/>
          <w:bCs/>
          <w:color w:val="656565"/>
          <w:sz w:val="23"/>
          <w:szCs w:val="23"/>
          <w:lang w:eastAsia="ru-RU"/>
        </w:rPr>
        <w:t>полис ОМС</w:t>
      </w:r>
      <w:r w:rsidRPr="00A16F83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) - государственный документ, подтверждающий право застрахованного гражданина на бесплатное получение медицинской помощи по программам ОМС на всей территории РФ. </w:t>
      </w:r>
    </w:p>
    <w:p w14:paraId="59A79142" w14:textId="77777777" w:rsidR="00A16F83" w:rsidRPr="00A16F83" w:rsidRDefault="00A16F83" w:rsidP="00A16F83">
      <w:pPr>
        <w:shd w:val="clear" w:color="auto" w:fill="FFFFFF"/>
        <w:spacing w:before="300" w:after="300" w:line="240" w:lineRule="auto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A16F83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Полисы ОМС выдаются гражданам </w:t>
      </w:r>
      <w:r w:rsidRPr="00A16F83">
        <w:rPr>
          <w:rFonts w:ascii="PT Sans Narrow" w:eastAsia="Times New Roman" w:hAnsi="PT Sans Narrow" w:cs="Times New Roman"/>
          <w:b/>
          <w:bCs/>
          <w:color w:val="656565"/>
          <w:sz w:val="23"/>
          <w:szCs w:val="23"/>
          <w:lang w:eastAsia="ru-RU"/>
        </w:rPr>
        <w:t>бесплатно</w:t>
      </w:r>
      <w:r w:rsidRPr="00A16F83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. </w:t>
      </w:r>
    </w:p>
    <w:p w14:paraId="0C7C6C05" w14:textId="77777777" w:rsidR="00A16F83" w:rsidRPr="00A16F83" w:rsidRDefault="00A16F83" w:rsidP="00A16F83">
      <w:pPr>
        <w:shd w:val="clear" w:color="auto" w:fill="FFFFFF"/>
        <w:spacing w:before="300" w:after="300" w:line="240" w:lineRule="auto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A16F83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В рамках</w:t>
      </w:r>
      <w:r w:rsidRPr="00A16F83">
        <w:rPr>
          <w:rFonts w:ascii="PT Sans Narrow" w:eastAsia="Times New Roman" w:hAnsi="PT Sans Narrow" w:cs="Times New Roman"/>
          <w:b/>
          <w:bCs/>
          <w:color w:val="656565"/>
          <w:sz w:val="23"/>
          <w:szCs w:val="23"/>
          <w:lang w:eastAsia="ru-RU"/>
        </w:rPr>
        <w:t> Территориальной программы ОМС</w:t>
      </w:r>
      <w:r w:rsidRPr="00A16F83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 застрахованным гражданам в учреждениях здравоохранения Краснодарского края, работающих в системе ОМС, независимо от организационно-правовой формы </w:t>
      </w:r>
      <w:r w:rsidRPr="00A16F83">
        <w:rPr>
          <w:rFonts w:ascii="PT Sans Narrow" w:eastAsia="Times New Roman" w:hAnsi="PT Sans Narrow" w:cs="Times New Roman"/>
          <w:b/>
          <w:bCs/>
          <w:color w:val="656565"/>
          <w:sz w:val="23"/>
          <w:szCs w:val="23"/>
          <w:lang w:eastAsia="ru-RU"/>
        </w:rPr>
        <w:t>бесплатно предоставляются</w:t>
      </w:r>
      <w:r w:rsidRPr="00A16F83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:</w:t>
      </w:r>
    </w:p>
    <w:p w14:paraId="1C48A388" w14:textId="77777777" w:rsidR="00A16F83" w:rsidRPr="00A16F83" w:rsidRDefault="00A16F83" w:rsidP="00A16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A16F83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амбулаторно-поликлиническая помощь,</w:t>
      </w:r>
    </w:p>
    <w:p w14:paraId="29B65639" w14:textId="77777777" w:rsidR="00A16F83" w:rsidRPr="00A16F83" w:rsidRDefault="00A16F83" w:rsidP="00A16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A16F83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стационарная помощь,</w:t>
      </w:r>
    </w:p>
    <w:p w14:paraId="53169CED" w14:textId="77777777" w:rsidR="00A16F83" w:rsidRPr="00A16F83" w:rsidRDefault="00A16F83" w:rsidP="00A16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A16F83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медицинская помощь в дневных стационарах.</w:t>
      </w:r>
    </w:p>
    <w:p w14:paraId="258F103C" w14:textId="77777777" w:rsidR="00A16F83" w:rsidRPr="00A16F83" w:rsidRDefault="00A16F83" w:rsidP="00A16F83">
      <w:pPr>
        <w:shd w:val="clear" w:color="auto" w:fill="FFFFFF"/>
        <w:spacing w:before="300" w:after="300" w:line="240" w:lineRule="auto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A16F83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br/>
        <w:t>В МБУЗ «Городская больница № 4» г. Сочи предоставляют:</w:t>
      </w:r>
    </w:p>
    <w:p w14:paraId="7C6E82FE" w14:textId="77777777" w:rsidR="00A16F83" w:rsidRPr="00A16F83" w:rsidRDefault="00A16F83" w:rsidP="00A16F83">
      <w:pPr>
        <w:shd w:val="clear" w:color="auto" w:fill="FFFFFF"/>
        <w:spacing w:before="300" w:after="300" w:line="240" w:lineRule="auto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A16F83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- Широкий спектр диагностических обследований – клиническую лабораторную диагностику, ультразвуковые исследования поверхностных структур и внутренних органов, магнитно-резонансную и компьютерную томографию, электрокардиографию, рентгенодиагностику, эндоскопию;</w:t>
      </w:r>
    </w:p>
    <w:p w14:paraId="36A44921" w14:textId="77777777" w:rsidR="00A16F83" w:rsidRPr="00A16F83" w:rsidRDefault="00A16F83" w:rsidP="00A16F83">
      <w:pPr>
        <w:shd w:val="clear" w:color="auto" w:fill="FFFFFF"/>
        <w:spacing w:before="300" w:after="300" w:line="240" w:lineRule="auto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A16F83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-Первичную доврачебную медко-санитарной помощи в амбулаторных условиях по специальностям: кардиология, пульмонология, профпатология, травматология и ортопедия, эндокринология, хирургия, урология, неврология, ревматология, офтальмология, терапия, нефрология, отоларингология, ангиохирургия, гастроэнтерология, физиотерапия.</w:t>
      </w:r>
    </w:p>
    <w:p w14:paraId="57963E65" w14:textId="77777777" w:rsidR="00A16F83" w:rsidRPr="00A16F83" w:rsidRDefault="00A16F83" w:rsidP="00A16F83">
      <w:pPr>
        <w:shd w:val="clear" w:color="auto" w:fill="FFFFFF"/>
        <w:spacing w:before="300" w:after="300" w:line="240" w:lineRule="auto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A16F83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- Первичную специализированную медико-санитарную помощь в условиях дневного стационара по: терапии, кардиологии, неврологии, нефрологии, оториноларингологии (за исключением кохлеарной имплантации), офтальмологии, рефлексотерапии, урологии, физиотерапии, эндокринологии, гастроэнтерологии.</w:t>
      </w:r>
    </w:p>
    <w:p w14:paraId="39E48681" w14:textId="77777777" w:rsidR="00A16F83" w:rsidRPr="00A16F83" w:rsidRDefault="00A16F83" w:rsidP="00A16F83">
      <w:pPr>
        <w:shd w:val="clear" w:color="auto" w:fill="FFFFFF"/>
        <w:spacing w:before="300" w:after="300" w:line="240" w:lineRule="auto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A16F83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- Специализированную медицинскую помощь в стационарных условиях по: аллергологии и иммунологии, нефрологии, челюстно-лицевой хирургии, эндокринологии, эндоскопии, гастроэнтерологии, колопроктологии, неврологии, нейрохирургии, нефрологии, оториноларингологии (за исключением кохлеарной имплантации), офтальмологии, анестезиологии и реаниматологии, пульмонологии, ревматологии, рентгенологии, рентгенэндоваскулярной диагностике и лечению, рефлексотерапии, сердечно-сосудистой хирургии, стоматологии хирургической, терапии, травматологии и ортопедии, трансфузиологии, урологи, физиотерапии, хирургии.</w:t>
      </w:r>
    </w:p>
    <w:p w14:paraId="0F08C63A" w14:textId="77777777" w:rsidR="00A16F83" w:rsidRPr="00A16F83" w:rsidRDefault="00A16F83" w:rsidP="00A16F83">
      <w:pPr>
        <w:shd w:val="clear" w:color="auto" w:fill="FFFFFF"/>
        <w:spacing w:before="300" w:after="300" w:line="240" w:lineRule="auto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A16F83">
        <w:rPr>
          <w:rFonts w:ascii="PT Sans Narrow" w:eastAsia="Times New Roman" w:hAnsi="PT Sans Narrow" w:cs="Times New Roman"/>
          <w:b/>
          <w:bCs/>
          <w:color w:val="656565"/>
          <w:sz w:val="23"/>
          <w:szCs w:val="23"/>
          <w:lang w:eastAsia="ru-RU"/>
        </w:rPr>
        <w:t>Перечень СМО с которыми МО заключены договора:</w:t>
      </w:r>
    </w:p>
    <w:p w14:paraId="5EA95DDC" w14:textId="77777777" w:rsidR="00A16F83" w:rsidRPr="00A16F83" w:rsidRDefault="00A16F83" w:rsidP="00A16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A16F83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ТФОМС (ООО "Максимус") № 184 от 10.06.2016</w:t>
      </w:r>
    </w:p>
    <w:p w14:paraId="2282A301" w14:textId="77777777" w:rsidR="00A16F83" w:rsidRPr="00A16F83" w:rsidRDefault="00A16F83" w:rsidP="00A16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A16F83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ООО "АльфаСтрахование-ОМС" № 128 от 03.12.2013</w:t>
      </w:r>
    </w:p>
    <w:p w14:paraId="08B42E4A" w14:textId="77777777" w:rsidR="00A16F83" w:rsidRPr="00A16F83" w:rsidRDefault="00A16F83" w:rsidP="00A16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A16F83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ООО "РГС-Медицина" № 149-13 от 01.01.2013</w:t>
      </w:r>
    </w:p>
    <w:p w14:paraId="036086F5" w14:textId="77777777" w:rsidR="00A16F83" w:rsidRPr="00A16F83" w:rsidRDefault="00A16F83" w:rsidP="00A16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A16F83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lastRenderedPageBreak/>
        <w:t>АО "ВТБ" № 168-13003/13 от 01.01.2013</w:t>
      </w:r>
    </w:p>
    <w:p w14:paraId="29260FB7" w14:textId="77777777" w:rsidR="00A16F83" w:rsidRPr="00A16F83" w:rsidRDefault="00A16F83" w:rsidP="00A16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A16F83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ООО "МСК-Мед" № 168-13 от 01.01.2013</w:t>
      </w:r>
    </w:p>
    <w:p w14:paraId="3435A77D" w14:textId="77777777" w:rsidR="00A16F83" w:rsidRPr="00A16F83" w:rsidRDefault="00A16F83" w:rsidP="00A16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</w:pPr>
      <w:r w:rsidRPr="00A16F83">
        <w:rPr>
          <w:rFonts w:ascii="PT Sans Narrow" w:eastAsia="Times New Roman" w:hAnsi="PT Sans Narrow" w:cs="Times New Roman"/>
          <w:color w:val="656565"/>
          <w:sz w:val="23"/>
          <w:szCs w:val="23"/>
          <w:lang w:eastAsia="ru-RU"/>
        </w:rPr>
        <w:t>ТФОМС КК № 3 от 27.12.2013 г.</w:t>
      </w:r>
    </w:p>
    <w:p w14:paraId="71BE4C2A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 Narrow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D093F"/>
    <w:multiLevelType w:val="multilevel"/>
    <w:tmpl w:val="C778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9574F3"/>
    <w:multiLevelType w:val="multilevel"/>
    <w:tmpl w:val="D85E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23"/>
    <w:rsid w:val="007C4F23"/>
    <w:rsid w:val="00A16F83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D2F72-A43D-4E70-97B8-8603C42D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6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2019-06-06T09:35:00Z</dcterms:created>
  <dcterms:modified xsi:type="dcterms:W3CDTF">2019-06-06T09:35:00Z</dcterms:modified>
</cp:coreProperties>
</file>