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216C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По инициативе Министерства Здравоохранения РФ с 2013 года в нашей стране возобновилась диспансеризация взрослого населения, которая проводится 1 раз в 3 года в определённые возрастные периоды, начиная с 21 года.</w:t>
      </w:r>
    </w:p>
    <w:p w14:paraId="16E5FF8F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Диспансеризация регламентируются   </w:t>
      </w:r>
      <w:hyperlink r:id="rId5" w:history="1">
        <w:r w:rsidRPr="004578E9">
          <w:rPr>
            <w:rFonts w:ascii="Tahoma" w:eastAsia="Times New Roman" w:hAnsi="Tahoma" w:cs="Tahoma"/>
            <w:color w:val="1270A9"/>
            <w:sz w:val="27"/>
            <w:szCs w:val="27"/>
            <w:lang w:eastAsia="ru-RU"/>
          </w:rPr>
          <w:t>Приказом Министерства здравоохранения РФ от 26 октября 2017 г. № 869н “Об утверждении порядка проведения диспансеризации определенных групп взрослого населения”</w:t>
        </w:r>
      </w:hyperlink>
    </w:p>
    <w:p w14:paraId="1089C3D4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Где можно пройти диспансеризацию?</w:t>
      </w:r>
    </w:p>
    <w:p w14:paraId="102A5C4F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Граждане проходят диспансеризацию в медицинской организации, в которой они получают первичную медико-санитарную помощь (в поликлинике по месту жительства) БЕСПЛАТНО, обратившись туда с паспортом и полисом ОМС.</w:t>
      </w:r>
    </w:p>
    <w:p w14:paraId="4423F055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В наших поликлиниках сотрудник регистратуры, сотрудник отделения медицинской профилактики, Ваш участковый врач-терапевт или участковая медицинская сестра расскажут Вам, когда и как можно пройти диспансеризацию, согласуют с Вами ориентировочную дату её прохождения.</w:t>
      </w:r>
    </w:p>
    <w:p w14:paraId="31C7B81C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Ежегодно вне зависимости от возраста вправе пройти диспансеризацию Инвалиды Великой Отечественной войны, лица, награждённые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14:paraId="55EECBBC" w14:textId="77777777" w:rsidR="004578E9" w:rsidRPr="004578E9" w:rsidRDefault="004578E9" w:rsidP="004578E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606060"/>
          <w:sz w:val="15"/>
          <w:szCs w:val="15"/>
          <w:lang w:eastAsia="ru-RU"/>
        </w:rPr>
      </w:pPr>
      <w:r w:rsidRPr="004578E9">
        <w:rPr>
          <w:rFonts w:ascii="Arial" w:eastAsia="Times New Roman" w:hAnsi="Arial" w:cs="Arial"/>
          <w:b/>
          <w:bCs/>
          <w:color w:val="606060"/>
          <w:sz w:val="15"/>
          <w:szCs w:val="15"/>
          <w:lang w:eastAsia="ru-RU"/>
        </w:rPr>
        <w:t>Цели диспансеризации:</w:t>
      </w:r>
    </w:p>
    <w:p w14:paraId="450AC2AA" w14:textId="77777777" w:rsidR="004578E9" w:rsidRPr="004578E9" w:rsidRDefault="004578E9" w:rsidP="00457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4578E9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выявление на ранних стадиях хронических неинфекционных заболеваний (далее – ХНИЗ), являющихся основной причиной инвалидности и преждевременной смертности населения Российской Федерации (в частности, сердечно – сосудистых, онкологических заболеваний, сахарного диабета) и / или факторов риска их развития;</w:t>
      </w:r>
    </w:p>
    <w:p w14:paraId="48DAC5A7" w14:textId="77777777" w:rsidR="004578E9" w:rsidRPr="004578E9" w:rsidRDefault="004578E9" w:rsidP="00457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4578E9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определение группы состояния здоровья и необходимых лечебно-профилактических мероприятий для граждан с выявленными ХНИЗ и / или факторами риска их развития;</w:t>
      </w:r>
    </w:p>
    <w:p w14:paraId="0BDD85F7" w14:textId="77777777" w:rsidR="004578E9" w:rsidRPr="004578E9" w:rsidRDefault="004578E9" w:rsidP="00457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4578E9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проведение профилактического консультирования гражданам с выявленными ХНИЗ и / или факторами риска их развития и здоровых граждан;</w:t>
      </w:r>
    </w:p>
    <w:p w14:paraId="4C691698" w14:textId="77777777" w:rsidR="004578E9" w:rsidRPr="004578E9" w:rsidRDefault="004578E9" w:rsidP="00457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4578E9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определение группы диспансерного наблюдения граждан с выявленными ХНИЗ и иными заболеваниями (состояниями) с высоким и очень высоким суммарным сердечно – сосудистым риском.</w:t>
      </w:r>
    </w:p>
    <w:p w14:paraId="76949218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Важной особенностью диспансеризации является усиление её профилактической направленности – проведение профилактического консультирования всем гражданам, дифференцированно в зависимости от результатов обследования.</w:t>
      </w:r>
    </w:p>
    <w:p w14:paraId="3CB58A7F" w14:textId="77777777" w:rsidR="004578E9" w:rsidRPr="004578E9" w:rsidRDefault="004578E9" w:rsidP="004578E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606060"/>
          <w:sz w:val="15"/>
          <w:szCs w:val="15"/>
          <w:lang w:eastAsia="ru-RU"/>
        </w:rPr>
      </w:pPr>
      <w:r w:rsidRPr="004578E9">
        <w:rPr>
          <w:rFonts w:ascii="Arial" w:eastAsia="Times New Roman" w:hAnsi="Arial" w:cs="Arial"/>
          <w:b/>
          <w:bCs/>
          <w:color w:val="606060"/>
          <w:sz w:val="15"/>
          <w:szCs w:val="15"/>
          <w:lang w:eastAsia="ru-RU"/>
        </w:rPr>
        <w:t>Порядок прохождения диспансеризации</w:t>
      </w:r>
    </w:p>
    <w:p w14:paraId="1B8EF3A5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Диспансеризация проводится в два этапа:</w:t>
      </w:r>
    </w:p>
    <w:p w14:paraId="5625BBAF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lastRenderedPageBreak/>
        <w:t>Первый этап</w:t>
      </w: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(скрининг) включает в себя заполнение пациентом анкеты, ряд антропометрических, лабораторных, инструментальных, рентгенологических и функциональных методов исследования (по возрасту) и заключительный осмотр участкового врача-терапевта. Этот объём обследования позволяет выявить на ранних стадиях отклонения в состоянии здоровья и определить риск угрожающих жизни осложнений, таких, как острый инфаркт миокарда или острое нарушение мозгового кровообращения (инсульт). По итогам первого этапа проводится индивидуальное краткое профилактическое консультирование каждого пациента.</w:t>
      </w:r>
    </w:p>
    <w:p w14:paraId="009E1201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Второй этап</w:t>
      </w: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проводится с целью дополнительного обследования (по показаниям) для уточнения диагноза заболевания и своевременного начала лечения и коррекции факторов риска. По итогам второго этапа проводится углубленное индивидуальное или групповое (школа пациента) профилактическое консультирование пациентов.</w:t>
      </w:r>
    </w:p>
    <w:p w14:paraId="4B255348" w14:textId="77777777" w:rsidR="004578E9" w:rsidRPr="004578E9" w:rsidRDefault="004578E9" w:rsidP="004578E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606060"/>
          <w:sz w:val="15"/>
          <w:szCs w:val="15"/>
          <w:lang w:eastAsia="ru-RU"/>
        </w:rPr>
      </w:pPr>
      <w:r w:rsidRPr="004578E9">
        <w:rPr>
          <w:rFonts w:ascii="Arial" w:eastAsia="Times New Roman" w:hAnsi="Arial" w:cs="Arial"/>
          <w:b/>
          <w:bCs/>
          <w:color w:val="606060"/>
          <w:sz w:val="15"/>
          <w:szCs w:val="15"/>
          <w:lang w:eastAsia="ru-RU"/>
        </w:rPr>
        <w:t>Сколько времени занимает прохождение диспансеризации?</w:t>
      </w:r>
    </w:p>
    <w:p w14:paraId="71F8BD5B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Прохождение обследования первого этапа диспансеризации, как правило, требует два визита. Первый визит занимает около 1-3 часов (объём обследования значительно меняется в зависимости от Вашего возраста). Второй визит проводится обычно через 1-6 дней (зависит от длительности времени, необходимого для получения результатов исследований) к участковому врачу-терапевту для заключительного осмотра и подведения итогов диспансеризации.</w:t>
      </w: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Если по результатам первого этапа диспансеризации у Вас выявлено подозрение на наличие ХНИЗ или высокий и очень высокий суммарный сердечно – сосудистый риск, участковый врач-терапевт сообщает Вам об этом и направляет на второй этап диспансеризации, длительность прохождения которого зависит от объёма необходимого Вам дополнительного обследования.</w:t>
      </w:r>
    </w:p>
    <w:p w14:paraId="6E854D4F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Уважаемые жители Мичуринска и Тамбова!</w:t>
      </w:r>
    </w:p>
    <w:p w14:paraId="0AF3B648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Приглашаем Вас пройти осмотр и обследование в рамках диспансеризации взрослого населения</w:t>
      </w:r>
    </w:p>
    <w:p w14:paraId="42A48EE5" w14:textId="77777777" w:rsidR="004578E9" w:rsidRPr="004578E9" w:rsidRDefault="004578E9" w:rsidP="004578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в поликлиниках:</w:t>
      </w:r>
    </w:p>
    <w:p w14:paraId="3E0ABD82" w14:textId="77777777" w:rsidR="004578E9" w:rsidRPr="004578E9" w:rsidRDefault="004578E9" w:rsidP="004578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№1 по адресу: г. Мичуринск. Лаврова 242</w:t>
      </w:r>
    </w:p>
    <w:p w14:paraId="3D1507A8" w14:textId="77777777" w:rsidR="004578E9" w:rsidRPr="004578E9" w:rsidRDefault="004578E9" w:rsidP="004578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№2 по адресу:  г.Мичуринск, мкр. Кочетовка, по ул. 7Ноября, д.42</w:t>
      </w:r>
    </w:p>
    <w:p w14:paraId="6AD3934B" w14:textId="77777777" w:rsidR="004578E9" w:rsidRPr="004578E9" w:rsidRDefault="004578E9" w:rsidP="004578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№ 3 по адресу: г.Тамбов, ул. Интернациональная, 93</w:t>
      </w:r>
    </w:p>
    <w:p w14:paraId="51C6873A" w14:textId="77777777" w:rsidR="004578E9" w:rsidRPr="004578E9" w:rsidRDefault="004578E9" w:rsidP="004578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Обращаться в регистратуры!!!</w:t>
      </w:r>
    </w:p>
    <w:p w14:paraId="483E93F6" w14:textId="77777777" w:rsidR="004578E9" w:rsidRPr="004578E9" w:rsidRDefault="004578E9" w:rsidP="004578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При себе необходимо иметь паспорт, полис ОМС</w:t>
      </w:r>
    </w:p>
    <w:p w14:paraId="23BF20AE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Диспансеризация взрослого населения проводится в 2019 году лицам следующих возрастных групп:</w:t>
      </w:r>
    </w:p>
    <w:p w14:paraId="765584A8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u w:val="single"/>
          <w:lang w:eastAsia="ru-RU"/>
        </w:rPr>
        <w:t>Диспансеризация 1 раз  в 3 года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: 1998, 1995, 1992, 1989,1986, 1983, 1980, 1977, 1974, 1971, 1968, 1965, 1962, 1959, 1956, 1953, 1950, 1947, 1944, 1941, 1938, 1935, 1932, 1929, 1926, 1923, 1920.</w:t>
      </w:r>
    </w:p>
    <w:p w14:paraId="49CF0BE1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u w:val="single"/>
          <w:lang w:eastAsia="ru-RU"/>
        </w:rPr>
        <w:t>Диспансеризация 1 раз в 2 года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:</w:t>
      </w:r>
    </w:p>
    <w:p w14:paraId="2707917A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lastRenderedPageBreak/>
        <w:t>Мужчины (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u w:val="single"/>
          <w:lang w:eastAsia="ru-RU"/>
        </w:rPr>
        <w:t>кал на скрытую кровь)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: 1970, 1966, 1964, 1960, 1958, 1954, 1952,  1948, 1946</w:t>
      </w:r>
    </w:p>
    <w:p w14:paraId="6864CDE2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Женщины 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u w:val="single"/>
          <w:lang w:eastAsia="ru-RU"/>
        </w:rPr>
        <w:t>(кал на скрытую кровь):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 1970, 1966, 1964, 1960, 1958, 1954, 1952, 1948, 1946  </w:t>
      </w:r>
    </w:p>
    <w:p w14:paraId="7E3B4BC3" w14:textId="77777777" w:rsidR="004578E9" w:rsidRPr="004578E9" w:rsidRDefault="004578E9" w:rsidP="004578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Женщины   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u w:val="single"/>
          <w:lang w:eastAsia="ru-RU"/>
        </w:rPr>
        <w:t>(маммография):</w:t>
      </w:r>
      <w:r w:rsidRPr="004578E9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 1969, 1967, 1963, 1961, 1957, 1955, 1951, 1949.</w:t>
      </w:r>
    </w:p>
    <w:p w14:paraId="3F2D6136" w14:textId="77777777" w:rsidR="006524CD" w:rsidRDefault="006524CD">
      <w:bookmarkStart w:id="0" w:name="_GoBack"/>
      <w:bookmarkEnd w:id="0"/>
    </w:p>
    <w:sectPr w:rsidR="006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7B8B"/>
    <w:multiLevelType w:val="multilevel"/>
    <w:tmpl w:val="99A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6D"/>
    <w:rsid w:val="004578E9"/>
    <w:rsid w:val="006524CD"/>
    <w:rsid w:val="00F6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D148-E884-4F63-990B-14AB480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578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578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5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8E9"/>
    <w:rPr>
      <w:color w:val="0000FF"/>
      <w:u w:val="single"/>
    </w:rPr>
  </w:style>
  <w:style w:type="character" w:styleId="a5">
    <w:name w:val="Strong"/>
    <w:basedOn w:val="a0"/>
    <w:uiPriority w:val="22"/>
    <w:qFormat/>
    <w:rsid w:val="0045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7303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2019-06-06T06:30:00Z</dcterms:created>
  <dcterms:modified xsi:type="dcterms:W3CDTF">2019-06-06T06:31:00Z</dcterms:modified>
</cp:coreProperties>
</file>