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DF22" w14:textId="77777777" w:rsidR="00C20236" w:rsidRDefault="00C20236" w:rsidP="00C20236">
      <w:pPr>
        <w:pStyle w:val="razdel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Style w:val="a3"/>
          <w:rFonts w:ascii="Tahoma" w:hAnsi="Tahoma" w:cs="Tahoma"/>
          <w:color w:val="737373"/>
          <w:sz w:val="18"/>
          <w:szCs w:val="18"/>
        </w:rPr>
        <w:t>ПОВЕДЕНИЕ ПРИ СДАЧЕ КРОВИ</w:t>
      </w:r>
    </w:p>
    <w:p w14:paraId="72DA036D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Довольно часто к нам обращаются наши близкие и знакомые с просьбой сдать кровь для больного.</w:t>
      </w:r>
    </w:p>
    <w:p w14:paraId="30C251E7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Сразу возникает вопрос, кто может сдавать кровь, что для этого нужно.</w:t>
      </w:r>
    </w:p>
    <w:p w14:paraId="29CCD493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Достоверную информацию можно получить от лечащего врача больного, а можно обратиться непосредственно в пункт сдачи крови.</w:t>
      </w:r>
    </w:p>
    <w:p w14:paraId="3203D415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Необходимо помнить, что не каждый человек может стать донором, существует ряд противопоказаний: ограничения по возрасту (лица достигшие 18-ти лет), наличие прописки на одном месте жительства не менее одного года (для получения информации по эпидемиологической обстановке), а также состояние здоровья. Потенциальный донор должен внимательно, с пониманием отнестись к этим требованиям, донор должен быть практически здоровым, так как их кровь будет перелита больному.</w:t>
      </w:r>
    </w:p>
    <w:p w14:paraId="57EC0ACF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На дачу крови необходимо приходить отдохнувшим, в спокойном состоянии.</w:t>
      </w:r>
    </w:p>
    <w:p w14:paraId="15679798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Регистратор оформляет карточку донора и направит в нужный кабинет, куда необходимо обратиться без суеты и спешки.</w:t>
      </w:r>
    </w:p>
    <w:p w14:paraId="422F6761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На приеме у терапевта необходимо быть предельно откровенным. Не скрывать проблемы здоровья, отвечать на все вопросы врача - это забота о вашем здоровье, за что несет ответственность врач. Тут же на приеме определяется вид донорства. Донорство - акт доброй воли, но вид донорства (кроводача, плазмаферез) назначает врач в соответствии с требованиями и заявками лечебно профилактических учреждений, а также учитывается интервалы между предыдущей процедурой если таковая имела место, и лишь тогда когда эти условия выполнены вид донорства назначается по желанию донора.</w:t>
      </w:r>
    </w:p>
    <w:p w14:paraId="2F9DC0D1" w14:textId="77777777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Style w:val="a3"/>
          <w:rFonts w:ascii="Tahoma" w:hAnsi="Tahoma" w:cs="Tahoma"/>
          <w:color w:val="737373"/>
          <w:sz w:val="18"/>
          <w:szCs w:val="18"/>
        </w:rPr>
        <w:t>Интервалы между различными видами донорства (в днях):</w:t>
      </w:r>
    </w:p>
    <w:p w14:paraId="51FADDD4" w14:textId="75700B85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noProof/>
          <w:color w:val="737373"/>
          <w:sz w:val="18"/>
          <w:szCs w:val="18"/>
        </w:rPr>
        <w:drawing>
          <wp:inline distT="0" distB="0" distL="0" distR="0" wp14:anchorId="0E1E5D8A" wp14:editId="3098EAAF">
            <wp:extent cx="5940425" cy="4083685"/>
            <wp:effectExtent l="0" t="0" r="3175" b="0"/>
            <wp:docPr id="2" name="Рисунок 2" descr="http://rspkrb.ru/site/donoru/don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pkrb.ru/site/donoru/dona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E7EF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Определение группы крови и резус принадлежности проводятся обязательно перед каждой крово-/плазмодачей для исключения ошибок.</w:t>
      </w:r>
    </w:p>
    <w:p w14:paraId="0FFA6E1B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lastRenderedPageBreak/>
        <w:t>Затем донор должен выпить стакан горячего сладкого чая до и после процедуры, что также является обязательным условием для благополучного проведения процедуры.</w:t>
      </w:r>
    </w:p>
    <w:p w14:paraId="155EB0B7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процессе проведения процедуры необходимо выполнять все рекомендации медицинского персонала (правильно расположиться в кресле, поработать кулаком, не закрывать глаза, отвечать на вопросы, не снимать повязку раньше срока - 2 ч). После проведения процедуры выполнять рекомендации врача по режиму труда, отдыха и питания (нельзя садиться за руль, если работа сопряжена с определенной долей риска - взять день отдыха).</w:t>
      </w:r>
    </w:p>
    <w:p w14:paraId="6CAE2B14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На протяжении всего времени нахождения в пункте сдачи крови необходимо помнить что вся работа поставлена так: “Никакого вреда донору - максимум пользы больному”, что является основным принципом донорства сформулированным директором ЦИПК А. А. Багдасаровым ( 1939 г .) и если Вы по каким-то причинам не можете стать донором, необходимо к этому отнестись с пониманием и не стараться сдать кровь любой ценой.</w:t>
      </w:r>
    </w:p>
    <w:p w14:paraId="70B78CDB" w14:textId="77777777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Style w:val="a3"/>
          <w:rFonts w:ascii="Tahoma" w:hAnsi="Tahoma" w:cs="Tahoma"/>
          <w:color w:val="737373"/>
          <w:sz w:val="18"/>
          <w:szCs w:val="18"/>
        </w:rPr>
        <w:t>Кто может стать почетным донором?</w:t>
      </w:r>
    </w:p>
    <w:p w14:paraId="4CA3B1A8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соответствии с Федеральным законом Российской Федерации от 25 ноября 2013 г. N 317-ФЗ и Постановлением правительства Российской Федерации от 26 ноября 2012 г. N 1228 « О ПОРЯДКЕ НАГРАЖДЕНИЯ ДОНОРОВ КРОВИ И (ИЛИ) ЕЕ КОМПОНЕНТОВ НАГРУДНЫМ ЗНАКОМ "ПОЧЕТНЫЙ ДОНОР РОССИИ " (в ред. Постановления Правительства РФ от 21.06.2014 N 572) Нагрудным знаком "Почетный донор России" награждаются доноры крови и (или) ее компонентов, сдавшие безвозмездно кровь и (или) ее компоненты (за исключением плазмы крови) 40 и более раз, либо кровь и (или) ее компоненты 25 и более раз и плазму крови в общем количестве крови и (или) ее компонентов и плазмы крови 40 раз, либо кровь и (или) ее компоненты менее 25 раз и плазму крови в общем количестве крови и (или) ее компонентов и плазмы крови 60 и более раз, либо плазму крови 60 и более раз.</w:t>
      </w:r>
    </w:p>
    <w:p w14:paraId="3EE35CDD" w14:textId="400A6BD2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noProof/>
          <w:color w:val="737373"/>
          <w:sz w:val="18"/>
          <w:szCs w:val="18"/>
        </w:rPr>
        <w:drawing>
          <wp:inline distT="0" distB="0" distL="0" distR="0" wp14:anchorId="3DF736E6" wp14:editId="453FEA40">
            <wp:extent cx="5940425" cy="3358515"/>
            <wp:effectExtent l="0" t="0" r="3175" b="0"/>
            <wp:docPr id="1" name="Рисунок 1" descr="http://rspkrb.ru/site/donoru/donorp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spkrb.ru/site/donoru/donorpr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542A" w14:textId="77777777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Style w:val="a3"/>
          <w:rFonts w:ascii="Tahoma" w:hAnsi="Tahoma" w:cs="Tahoma"/>
          <w:color w:val="737373"/>
          <w:sz w:val="18"/>
          <w:szCs w:val="18"/>
        </w:rPr>
        <w:t>Ведите здоровый образ жизни, будьте здоровы !</w:t>
      </w:r>
    </w:p>
    <w:p w14:paraId="2A9FACD8" w14:textId="77777777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Style w:val="razdel1"/>
          <w:rFonts w:ascii="Tahoma" w:hAnsi="Tahoma" w:cs="Tahoma"/>
          <w:b/>
          <w:bCs/>
          <w:color w:val="737373"/>
          <w:sz w:val="18"/>
          <w:szCs w:val="18"/>
        </w:rPr>
        <w:t>ПАМЯТКА ДОНОРУ</w:t>
      </w:r>
    </w:p>
    <w:p w14:paraId="4AB6AF4A" w14:textId="77777777" w:rsidR="00C20236" w:rsidRDefault="00C20236" w:rsidP="00C20236">
      <w:pPr>
        <w:pStyle w:val="razdel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Style w:val="a3"/>
          <w:rFonts w:ascii="Tahoma" w:hAnsi="Tahoma" w:cs="Tahoma"/>
          <w:color w:val="737373"/>
          <w:sz w:val="18"/>
          <w:szCs w:val="18"/>
        </w:rPr>
        <w:t>АППАРАТНЫЙ ТРОМБОЦИТАФЕРЕЗ</w:t>
      </w:r>
    </w:p>
    <w:p w14:paraId="5D6F7509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Достижение последних лет в службе крови позволило осуществлять в лечение больных принцип компонентой терапии, т.е. использование компонентов донорской крови. Это в свою очередь послужило толчком для заготовки не цельной крови, а компонентов донорской крови.</w:t>
      </w:r>
    </w:p>
    <w:p w14:paraId="17E9BB3B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lastRenderedPageBreak/>
        <w:t>Обращаясь в пункт сдачи крови, желая стать донором, человек выражает проявление гуманизма и патриотизма. Донорство-акт доброй воли, но вид донорства определяет врач в соответствии с заявками лечебно-профилактических учреждений, и это компонентное донорство.</w:t>
      </w:r>
    </w:p>
    <w:p w14:paraId="7CC07B8E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На сегодняшний день такой компонент, как концентрат тромбоцитов является одним из часто назначаемых компонентов больному при различных заболеваниях, и заменить его другим препаратом невозможно. Существует несколько методик получения данного компонента, наиболее современный - аппаратный тромбоцитаферез.</w:t>
      </w:r>
    </w:p>
    <w:p w14:paraId="7F50EE78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С помощью аппарата у донора производится забор крови, центрифугирование и отделение клеток крови - тромбоцитов, которые собираются в специальный мешок - гемакон, а забранная кровь возвращается донору. Во время процедуры производится восполнение объема циркулирующей крови солевым раствором (0,9% натрия хлорид).</w:t>
      </w:r>
    </w:p>
    <w:p w14:paraId="5ED96369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Донором аппаратного тромбоцитафереза может быть любой человек, достигший 18 лет, добровольно согласившейся на эту процедуру и прошедший медицинское освидетельствование и предварительное лабораторное обследование. Процедура будет выполняться только после получения результатов исследований.</w:t>
      </w:r>
    </w:p>
    <w:p w14:paraId="54C789B0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Донорам, получившим направление на данную процедуру за 48 часов до ее проведения нельзя принимать препараты способствующие разжижению крови: ацетилсалициловую кислоту (аспирин), трентал, курантил. Это может спровоцировать кровотечение или образование гематом.</w:t>
      </w:r>
    </w:p>
    <w:p w14:paraId="05F9F6EA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Процедура безопасна, полное восстановление клеточного состава крови происходит за 14 дней, расходные системы - стерильные. По времени проведения – продолжительная (40-120 мин).</w:t>
      </w:r>
    </w:p>
    <w:p w14:paraId="6182178B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До и после процедуры донор должен выпить стакан теплого сладкого чая, что является обязательным условием для благополучного проведения процедуры.</w:t>
      </w:r>
    </w:p>
    <w:p w14:paraId="56CE1399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процессе проведения процедуры необходимо выполнять все рекомендации медицинского персонала, после проведения выполнять рекомендации врача по режиму труда и отдыха, а также соблюдения интервала между последующими процедурами.</w:t>
      </w:r>
    </w:p>
    <w:p w14:paraId="3AD2C832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На протяжении всего времени нахождения в пункте сдачи крови необходимо помнить, что вся работа поставлена так: «Никакого вреда донору - максимум пользы больному».</w:t>
      </w:r>
    </w:p>
    <w:p w14:paraId="43570A6B" w14:textId="77777777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ВЕДИТЕ ЗДОРОВЫЙ ОБРАЗ ЖИЗНИ, БУДЬТЕ ЗДОРОВЫ!</w:t>
      </w:r>
    </w:p>
    <w:p w14:paraId="7D37860E" w14:textId="77777777" w:rsidR="00C20236" w:rsidRDefault="00C20236" w:rsidP="00C20236">
      <w:pPr>
        <w:pStyle w:val="a4"/>
        <w:jc w:val="right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Составили: врач ОЗК Г.А.Батурина, врач ОЗК С.Х.Мунасыпова</w:t>
      </w:r>
    </w:p>
    <w:p w14:paraId="561EC976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6238FCD" w14:textId="77777777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 Внимание! Карантин! </w:t>
      </w:r>
    </w:p>
    <w:p w14:paraId="4D50A6CE" w14:textId="77777777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A1C0614" w14:textId="77777777" w:rsidR="00C20236" w:rsidRDefault="00C20236" w:rsidP="00C20236">
      <w:pPr>
        <w:pStyle w:val="a4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Ваша кровь может спасти человеческую жизнь! </w:t>
      </w:r>
    </w:p>
    <w:p w14:paraId="1021ED8F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Часто при тяжелых травмах и операциях, массивных кровотечениях и заболеваниях крови, злокачественных новообразованиях, септических состояниях, ожогах, отравлениях и др. патологических состояниях только кровь может спасти жизнь и здоровье больного. </w:t>
      </w:r>
    </w:p>
    <w:p w14:paraId="00A33496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Недаром у Гете Мефистофель говорит: " Кровь - это сок особого свойства". Часто больных, страдающих многими тяжелыми болезнями, способны вернуть к жизни, здоровью, счастью, только своевременно перелитый компонент и препарат донорской крови ты и препараты. Доказано, что кроводача безвредна для здоровья человека и даже периодическая дача крови оказывает благоприятное стимулирующее воздействие на организм, ведь не зря в старину многие болезни лечили с помощью кровопускания. </w:t>
      </w:r>
    </w:p>
    <w:p w14:paraId="1025035C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Возможность заражения донора во время проведении процедуры какими-либо инфекционными заболеваниями: СПИД/ВИЧ гепатитом, сифилисом и др., полностью исключается, так как при заборе крови используются индивидуальные стерильные наборы инструментов и одноразовые системы, что обеспечивает 100% гарантию безопасности его здоровья. </w:t>
      </w:r>
    </w:p>
    <w:p w14:paraId="76FEA1FB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lastRenderedPageBreak/>
        <w:t>С целью повышения инфекционной безопасности донорской крови и ее компонентов, помимо обследования каждой дозы, осуществляется их хранение с запретом использования на протяжении определенного времени - карантин. Сегодня общепризнанным является мнение, что вирусная инфекция находится в организме продолжительное время в скрытой форме без проявлений признаков заболевания, не определяющихся даже лабораторными исследованиями. С момента заражения СПИДом или гепатитом до момента, когда в крови появляются тестируемые антитела, может пройти до 6 месяцев, в связи с чем, компоненты донорской крови с момента заготовки закладываются на карантин и не используются на протяжении этого времени. </w:t>
      </w:r>
    </w:p>
    <w:p w14:paraId="2199236B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рамках Федеральной Программы "Безопасная кровь" организована карантинизация компонентов донорской крови. В течение полугода находятся в замороженном состоянии на карантине. По истечении срока хранения в карантине проводится повторное обследование донора- как клиническое, так и лабораторное и только после повторного обследования и отрицательных результатов на наличие ВИЧ-инфекции и гепатита, отсутствия признаков заболевания компонент с особой пометкой будет выдан в лечебные учреждения для переливания больным . </w:t>
      </w:r>
    </w:p>
    <w:p w14:paraId="0AF07A18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Каждому из нас хочется, чтобы его родным и близким, нуждающимся в оказании специализированной медицинской помощи, при необходимости применения гемотерапии были использованы компоненты донорской крови прошедшие карантинизацию т.е. прошедшие карантин и повторно проверенные на такие инфекции как СПИД, гепатит, сифилис. </w:t>
      </w:r>
    </w:p>
    <w:p w14:paraId="4688A35D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Только за 2006 год выявлено и зарегистрировано 14 323 человек относящихся к группам риска. Эти люди никогда не смогут стать донорами и сдавать кровь. </w:t>
      </w:r>
    </w:p>
    <w:p w14:paraId="02F00CEB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первую очередь карантинизированной продукцией обеспечиваются родильные дома и детские учреждения. Но все вместе мы должны сделать так, чтобы этой продукции хватило бы всем нуждающимся в переливании крови и ее компонентов. За 2018 год на РСПК было принято более 30 000 людей желающих сдать кровь для своих родных, друзей, близких. Более чем от 7 000 доноров плазма была заложена на карантинное хранение, и, к сожалению только 30% процентов доноров пришли на повторное обследование - 2 810 доз были выданы в лечебные учреждения республики как карантинизированный компонент, 124 дозы были списаны и утилизированы при повторном обследовании, и поэтому необходимо чтобы все дозы компонентов донорской крови были повторно обследованы и выданы как карантинизированный компонент. </w:t>
      </w:r>
    </w:p>
    <w:p w14:paraId="4E2C3696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Чем большее количество доноров через 6 месяцев после кроводачи явится на повторное обследование, по приглашению или добровольно, тем больше гарантия выдачи качественных инфекционно безопасных компонентов и препаратов крови. </w:t>
      </w:r>
    </w:p>
    <w:p w14:paraId="11370093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Кровь донора ничем не заменить, ведь для очень многих людей переливания крови – единственная возможность выжить. В Европейской конвенции по правам человека и биомедицине, подписанной в 1997 году представителями 21 страны, кровь названа редким и ценным веществом. </w:t>
      </w:r>
    </w:p>
    <w:p w14:paraId="061DB6FC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наших с Вами силах сделать переливание крови и ее компонентов максимально безопасным, явившись на повторное обследование через 6 месяцев. </w:t>
      </w:r>
    </w:p>
    <w:p w14:paraId="3D01A223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Постарайтесь относиться к своей и чужой крови бережно и с любовью, ведь она – источник жизни. </w:t>
      </w:r>
    </w:p>
    <w:p w14:paraId="02B5E239" w14:textId="77777777" w:rsidR="00C20236" w:rsidRDefault="00C20236" w:rsidP="00C20236">
      <w:pPr>
        <w:pStyle w:val="a4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Сохраним жизнь и здоровье!</w:t>
      </w:r>
    </w:p>
    <w:p w14:paraId="16B45F74" w14:textId="77777777" w:rsidR="00C20236" w:rsidRDefault="00C20236" w:rsidP="00C20236">
      <w:pPr>
        <w:pStyle w:val="a4"/>
        <w:jc w:val="right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Исполнитель: </w:t>
      </w:r>
    </w:p>
    <w:p w14:paraId="20BEA835" w14:textId="77777777" w:rsidR="00C20236" w:rsidRDefault="00C20236" w:rsidP="00C20236">
      <w:pPr>
        <w:pStyle w:val="a4"/>
        <w:jc w:val="right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4D47B32C" w14:textId="77777777" w:rsidR="00C20236" w:rsidRDefault="00C20236" w:rsidP="00C20236">
      <w:pPr>
        <w:pStyle w:val="a4"/>
        <w:jc w:val="right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Врач ОЗКК Г.А.Батурина </w:t>
      </w:r>
    </w:p>
    <w:p w14:paraId="24AF20A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36"/>
    <w:rsid w:val="00117239"/>
    <w:rsid w:val="00837B36"/>
    <w:rsid w:val="00870087"/>
    <w:rsid w:val="00C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8FB6-1619-49F6-8797-3EB1246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basedOn w:val="a"/>
    <w:rsid w:val="00C2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0236"/>
    <w:rPr>
      <w:b/>
      <w:bCs/>
    </w:rPr>
  </w:style>
  <w:style w:type="paragraph" w:styleId="a4">
    <w:name w:val="Normal (Web)"/>
    <w:basedOn w:val="a"/>
    <w:uiPriority w:val="99"/>
    <w:semiHidden/>
    <w:unhideWhenUsed/>
    <w:rsid w:val="00C2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del1">
    <w:name w:val="razdel1"/>
    <w:basedOn w:val="a0"/>
    <w:rsid w:val="00C2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2019-07-25T15:53:00Z</dcterms:created>
  <dcterms:modified xsi:type="dcterms:W3CDTF">2019-07-25T15:53:00Z</dcterms:modified>
</cp:coreProperties>
</file>