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6" w:rsidRPr="001E6739" w:rsidRDefault="00A26D46" w:rsidP="001E6739">
      <w:pPr>
        <w:pStyle w:val="line-height-1-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E6739">
        <w:rPr>
          <w:rStyle w:val="a3"/>
          <w:sz w:val="28"/>
          <w:szCs w:val="28"/>
          <w:bdr w:val="none" w:sz="0" w:space="0" w:color="auto" w:frame="1"/>
        </w:rPr>
        <w:t>Правила пребывания в стационаре</w:t>
      </w:r>
      <w:r w:rsidRPr="001E673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E6739">
        <w:rPr>
          <w:bCs/>
          <w:sz w:val="28"/>
          <w:szCs w:val="28"/>
          <w:bdr w:val="none" w:sz="0" w:space="0" w:color="auto" w:frame="1"/>
        </w:rPr>
        <w:br/>
      </w:r>
      <w:r w:rsidR="006E259E" w:rsidRPr="001E6739">
        <w:rPr>
          <w:rStyle w:val="a3"/>
          <w:sz w:val="28"/>
          <w:szCs w:val="28"/>
          <w:bdr w:val="none" w:sz="0" w:space="0" w:color="auto" w:frame="1"/>
        </w:rPr>
        <w:t>НУЗ «Отделенческая клиническая больница на станции Пермь-2 ОАО «РЖД»</w:t>
      </w:r>
    </w:p>
    <w:p w:rsidR="00A26D46" w:rsidRPr="002970CF" w:rsidRDefault="00A26D46" w:rsidP="002970CF">
      <w:pPr>
        <w:pStyle w:val="line-height-1-3"/>
        <w:spacing w:before="0" w:beforeAutospacing="0" w:after="0" w:afterAutospacing="0"/>
        <w:textAlignment w:val="baseline"/>
        <w:rPr>
          <w:b/>
          <w:color w:val="000000"/>
        </w:rPr>
      </w:pPr>
      <w:r w:rsidRPr="001E6739">
        <w:rPr>
          <w:color w:val="000000"/>
          <w:bdr w:val="none" w:sz="0" w:space="0" w:color="auto" w:frame="1"/>
        </w:rPr>
        <w:t>       </w:t>
      </w:r>
      <w:r w:rsidRPr="001E6739">
        <w:rPr>
          <w:color w:val="000000"/>
          <w:bdr w:val="none" w:sz="0" w:space="0" w:color="auto" w:frame="1"/>
        </w:rPr>
        <w:br/>
      </w:r>
      <w:r w:rsidRPr="001E6739">
        <w:rPr>
          <w:rStyle w:val="par-reg"/>
          <w:color w:val="000000"/>
          <w:bdr w:val="none" w:sz="0" w:space="0" w:color="auto" w:frame="1"/>
        </w:rPr>
        <w:t xml:space="preserve">Вы поступаете на обследование и лечение в </w:t>
      </w:r>
      <w:r w:rsidR="006E259E" w:rsidRPr="001E6739">
        <w:rPr>
          <w:rStyle w:val="par-reg"/>
          <w:color w:val="000000"/>
          <w:bdr w:val="none" w:sz="0" w:space="0" w:color="auto" w:frame="1"/>
        </w:rPr>
        <w:t>НУЗ «Отделенческая клиническая больница на станции Пермь-2 ОАО «РЖД»</w:t>
      </w:r>
      <w:r w:rsidRPr="001E6739">
        <w:rPr>
          <w:rStyle w:val="par-reg"/>
          <w:color w:val="000000"/>
          <w:bdr w:val="none" w:sz="0" w:space="0" w:color="auto" w:frame="1"/>
        </w:rPr>
        <w:t>.</w:t>
      </w:r>
      <w:r w:rsidRPr="001E6739">
        <w:rPr>
          <w:rStyle w:val="apple-converted-space"/>
          <w:color w:val="000000"/>
          <w:bdr w:val="none" w:sz="0" w:space="0" w:color="auto" w:frame="1"/>
        </w:rPr>
        <w:t> </w:t>
      </w:r>
      <w:r w:rsidRPr="001E6739">
        <w:rPr>
          <w:color w:val="000000"/>
          <w:bdr w:val="none" w:sz="0" w:space="0" w:color="auto" w:frame="1"/>
        </w:rPr>
        <w:br/>
      </w:r>
      <w:r w:rsidRPr="002970CF">
        <w:rPr>
          <w:rStyle w:val="par-reg"/>
          <w:b/>
          <w:color w:val="000000"/>
          <w:bdr w:val="none" w:sz="0" w:space="0" w:color="auto" w:frame="1"/>
        </w:rPr>
        <w:t>Просим Вас ознакомиться с правилами внутреннего распорядка</w:t>
      </w:r>
      <w:r w:rsidR="006E259E" w:rsidRPr="002970CF">
        <w:rPr>
          <w:rStyle w:val="par-reg"/>
          <w:b/>
          <w:color w:val="000000"/>
          <w:bdr w:val="none" w:sz="0" w:space="0" w:color="auto" w:frame="1"/>
        </w:rPr>
        <w:t>.</w:t>
      </w:r>
    </w:p>
    <w:p w:rsidR="00A26D46" w:rsidRPr="001E6739" w:rsidRDefault="00A26D46" w:rsidP="001E6739">
      <w:pPr>
        <w:pStyle w:val="line-height-1-3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  <w:bdr w:val="none" w:sz="0" w:space="0" w:color="auto" w:frame="1"/>
        </w:rPr>
        <w:t>- Инвалиды и участники Великой Отечественной войны обслуживаются вне очереди.</w:t>
      </w:r>
      <w:r w:rsidRPr="001E6739">
        <w:rPr>
          <w:rStyle w:val="apple-converted-space"/>
          <w:color w:val="000000"/>
          <w:bdr w:val="none" w:sz="0" w:space="0" w:color="auto" w:frame="1"/>
        </w:rPr>
        <w:t> </w:t>
      </w:r>
      <w:r w:rsidRPr="001E6739">
        <w:rPr>
          <w:color w:val="000000"/>
          <w:bdr w:val="none" w:sz="0" w:space="0" w:color="auto" w:frame="1"/>
        </w:rPr>
        <w:br/>
        <w:t>- Во время лечебных обходов, выполнения назначений и процедур, во время послеобеденного отдыха, ночью с 22.00 до 7.00 Вы должны находиться в палатах.</w:t>
      </w:r>
      <w:r w:rsidRPr="001E6739">
        <w:rPr>
          <w:rStyle w:val="apple-converted-space"/>
          <w:color w:val="000000"/>
          <w:bdr w:val="none" w:sz="0" w:space="0" w:color="auto" w:frame="1"/>
        </w:rPr>
        <w:t> </w:t>
      </w:r>
      <w:r w:rsidRPr="001E6739">
        <w:rPr>
          <w:color w:val="000000"/>
          <w:bdr w:val="none" w:sz="0" w:space="0" w:color="auto" w:frame="1"/>
        </w:rPr>
        <w:br/>
        <w:t>- Просим Вас соблюдать тишину, разговаривать, не повышая голоса.</w:t>
      </w:r>
    </w:p>
    <w:p w:rsidR="00A26D46" w:rsidRPr="001E6739" w:rsidRDefault="00A26D46" w:rsidP="001E6739">
      <w:pPr>
        <w:pStyle w:val="line-height-1-3"/>
        <w:spacing w:before="0" w:beforeAutospacing="0" w:after="0" w:afterAutospacing="0"/>
        <w:textAlignment w:val="baseline"/>
        <w:rPr>
          <w:sz w:val="28"/>
          <w:szCs w:val="28"/>
        </w:rPr>
      </w:pPr>
      <w:r w:rsidRPr="001E6739">
        <w:rPr>
          <w:rStyle w:val="a3"/>
          <w:sz w:val="28"/>
          <w:szCs w:val="28"/>
          <w:bdr w:val="none" w:sz="0" w:space="0" w:color="auto" w:frame="1"/>
        </w:rPr>
        <w:t>Правила внутреннего распорядка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 xml:space="preserve">- Соблюдать правила внутреннего распорядка </w:t>
      </w:r>
      <w:r w:rsidR="00520CE1" w:rsidRPr="001E6739">
        <w:rPr>
          <w:color w:val="000000"/>
        </w:rPr>
        <w:t>НУЗ «Отделенческая клиническая больница на станции Пермь-2 ОАО «РЖД».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Уважительно и тактично относиться к медперсоналу больницы.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В случае несоблюдения — компенсация морального вреда медицинскому работнику: административный штраф в соответствии со ст. 151 Гражданского кодекса РФ, а при совершении пациентами хулиганских действий с причинением телесных повреждений или нанесением оскорблений привлечение к уголовной ответственности по ст. 130 Уголовного кодекса  РФ «Оскорбление» и ст. 213 «Хулиганство».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Сотрудничать с медперсоналом больницы при получении медицинской помощи.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Сообщать врачу без искажений и утаивания всю запрашиваемую информацию, необходимую для постановки диагноза и лечения пациента.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После оформления информированного согласия на медицинское вмешательство неукоснительно выполнять все назначения лечащего врача и среднего медперсонала. Не прибегать к не назначенным методам диагностики, не применять не назначенные лекарственные препараты, процедуры и манипуляции. В случае немотивированного невыполнения больным предписаний врача, необоснованного отказа от приема лекарств и процедур, существенного нарушения диеты и иных действий/бездействий, снижающих эффективность лечения и диагностики, медицинским персоналом оформляется добровольный отказ от медицинского вмешательства, с последующей выпиской больных.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Незамедлительно информировать врача/медсестру об изменениях состояния своего здоровья и о любых вновь возникших симптомах, так как они могут быть признаками прогрессирования болезни и/или возникновения другого заболевания представляющего опасность массового распространения.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Только по согласованию с лечащим врачом, заведующим отделением, заместителем главного врача по медицинской части обращаться за консультацией к специалистам других лечебно-профилактических учреждений для получения «второго мнения» и не утаивать полученную информацию.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Не предпринимать действий, способных нарушить права других пациентов.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Бережно обращаться с оборудованием и инвентарем больницы. За порчу мебели и оборудования по вине больных, последние несут материальную ответственность.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В случае возникновения острой необходимости покинуть больницу в связи с чрезвычайными обстоятельствами личного, семейного, служебного и иного характера пациент обязан предупредить лечащего врача, при этом в истории болезни делается соответствующая запись. В данном случае пациент сам несет ответственность за возможные неблагоприятные последствия отлучки из больницы.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При неудовлетворенности качеством медицинской помощи своевременно решать возникшие проблемы с лечащим врачом и должностными лицами больницы.</w:t>
      </w:r>
    </w:p>
    <w:p w:rsidR="00A26D46" w:rsidRPr="001E6739" w:rsidRDefault="00A26D46" w:rsidP="001E6739">
      <w:pPr>
        <w:pStyle w:val="line-height-1-3"/>
        <w:spacing w:before="0" w:beforeAutospacing="0" w:after="0" w:afterAutospacing="0"/>
        <w:textAlignment w:val="baseline"/>
        <w:rPr>
          <w:sz w:val="28"/>
          <w:szCs w:val="28"/>
        </w:rPr>
      </w:pPr>
      <w:r w:rsidRPr="001E6739">
        <w:rPr>
          <w:rStyle w:val="a3"/>
          <w:sz w:val="28"/>
          <w:szCs w:val="28"/>
          <w:bdr w:val="none" w:sz="0" w:space="0" w:color="auto" w:frame="1"/>
        </w:rPr>
        <w:t>Категорически запрещается: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Поступать в больницу в верхней одежде и уличной обуви с сумками большого объема;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lastRenderedPageBreak/>
        <w:t>- Проносить и употреблять спиртные напитки;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Проносить недозволенные и скоропортящиеся продукты;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Курение табака на крыльце, в фойе, лестничных площадках, коридорах, палатах, туалетах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больницы;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Азартные игры;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Использование электронагревательных приборов, плиток, кипятильников, утюгов, телевизоров;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Покидать палату во время врачебного обхода, выполнения назначений и процедур в период тихого часа с 15.00 до 16.00, после 20.00;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Покидать самовольно территорию больницы;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t>- Громко разговаривать, шуметь, хлопать дверьми.</w:t>
      </w:r>
    </w:p>
    <w:p w:rsidR="00A26D46" w:rsidRPr="001E6739" w:rsidRDefault="00A26D46" w:rsidP="001E673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1E6739">
        <w:rPr>
          <w:color w:val="000000"/>
        </w:rPr>
        <w:br/>
      </w:r>
      <w:r w:rsidRPr="001E6739">
        <w:rPr>
          <w:color w:val="000000"/>
          <w:bdr w:val="none" w:sz="0" w:space="0" w:color="auto" w:frame="1"/>
        </w:rPr>
        <w:t>В случае несоблюдения указанных правил лечащий врач по согласованию с соответствующими должностными лицами может выписать больного из стационара!</w:t>
      </w:r>
    </w:p>
    <w:p w:rsidR="008458A9" w:rsidRPr="001E6739" w:rsidRDefault="008458A9" w:rsidP="001E67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58A9" w:rsidRPr="001E6739" w:rsidSect="008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46"/>
    <w:rsid w:val="001E6739"/>
    <w:rsid w:val="002970CF"/>
    <w:rsid w:val="00520CE1"/>
    <w:rsid w:val="005C50D2"/>
    <w:rsid w:val="006E259E"/>
    <w:rsid w:val="007C64F6"/>
    <w:rsid w:val="008458A9"/>
    <w:rsid w:val="00920D22"/>
    <w:rsid w:val="00A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-height-1-3">
    <w:name w:val="line-height-1-3"/>
    <w:basedOn w:val="a"/>
    <w:rsid w:val="00A2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D46"/>
    <w:rPr>
      <w:b/>
      <w:bCs/>
    </w:rPr>
  </w:style>
  <w:style w:type="character" w:customStyle="1" w:styleId="apple-converted-space">
    <w:name w:val="apple-converted-space"/>
    <w:basedOn w:val="a0"/>
    <w:rsid w:val="00A26D46"/>
  </w:style>
  <w:style w:type="character" w:customStyle="1" w:styleId="par-reg">
    <w:name w:val="par-reg"/>
    <w:basedOn w:val="a0"/>
    <w:rsid w:val="00A26D46"/>
  </w:style>
  <w:style w:type="paragraph" w:styleId="a4">
    <w:name w:val="Normal (Web)"/>
    <w:basedOn w:val="a"/>
    <w:uiPriority w:val="99"/>
    <w:semiHidden/>
    <w:unhideWhenUsed/>
    <w:rsid w:val="00A2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pe-okb-mark</dc:creator>
  <cp:keywords/>
  <dc:description/>
  <cp:lastModifiedBy>pe-okb-mark</cp:lastModifiedBy>
  <cp:revision>6</cp:revision>
  <dcterms:created xsi:type="dcterms:W3CDTF">2016-09-01T11:20:00Z</dcterms:created>
  <dcterms:modified xsi:type="dcterms:W3CDTF">2016-09-02T04:42:00Z</dcterms:modified>
</cp:coreProperties>
</file>