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A6BC" w14:textId="77777777" w:rsidR="00166EE4" w:rsidRPr="00166EE4" w:rsidRDefault="00166EE4" w:rsidP="00166EE4">
      <w:pPr>
        <w:shd w:val="clear" w:color="auto" w:fill="EDEDED"/>
        <w:spacing w:before="300" w:after="75" w:line="240" w:lineRule="auto"/>
        <w:jc w:val="center"/>
        <w:outlineLvl w:val="2"/>
        <w:rPr>
          <w:rFonts w:ascii="Arial" w:eastAsia="Times New Roman" w:hAnsi="Arial" w:cs="Arial"/>
          <w:color w:val="213845"/>
          <w:sz w:val="33"/>
          <w:szCs w:val="33"/>
          <w:lang w:eastAsia="ru-RU"/>
        </w:rPr>
      </w:pPr>
      <w:bookmarkStart w:id="0" w:name="_GoBack"/>
      <w:bookmarkEnd w:id="0"/>
      <w:r w:rsidRPr="00166EE4">
        <w:rPr>
          <w:rFonts w:ascii="Arial" w:eastAsia="Times New Roman" w:hAnsi="Arial" w:cs="Arial"/>
          <w:b/>
          <w:bCs/>
          <w:color w:val="213845"/>
          <w:sz w:val="33"/>
          <w:szCs w:val="33"/>
          <w:lang w:eastAsia="ru-RU"/>
        </w:rPr>
        <w:t>Уважаемые пациенты!</w:t>
      </w:r>
    </w:p>
    <w:p w14:paraId="34834D65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lang w:eastAsia="ru-RU"/>
        </w:rPr>
        <w:t>Мы представляем Вам рекомендации для подготовки к отдельным видам лабораторных исследований. Соблюдение рекомендаций положительно влияет на точность и достоверность результата. Подготовка к исследованию – первый шаг на пути к точному результату!</w:t>
      </w:r>
    </w:p>
    <w:p w14:paraId="2C3CE007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Основные требования подготовки пациента к сдаче анализа крови</w:t>
      </w:r>
    </w:p>
    <w:p w14:paraId="366B3932" w14:textId="77777777" w:rsidR="00166EE4" w:rsidRPr="00166EE4" w:rsidRDefault="00166EE4" w:rsidP="00166EE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Кровь необходимо сдать утром, натощак, с 8 до 10 часов дня. Между последним приемом пищи и взятием крови должно пройти не менее 8 – 12 часов. </w:t>
      </w:r>
    </w:p>
    <w:p w14:paraId="4A7E0609" w14:textId="77777777" w:rsidR="00166EE4" w:rsidRPr="00166EE4" w:rsidRDefault="00166EE4" w:rsidP="00166EE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За 1 -2 дня исключить из рациона жареное, жирное, алкоголь. Если накануне состоялось застолье – перенесите лабораторное исследование на 1- 2 дня.</w:t>
      </w:r>
    </w:p>
    <w:p w14:paraId="5FBA5D10" w14:textId="77777777" w:rsidR="00166EE4" w:rsidRPr="00166EE4" w:rsidRDefault="00166EE4" w:rsidP="00166EE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За час до взятия крови воздержитесь от курения</w:t>
      </w:r>
    </w:p>
    <w:p w14:paraId="0B9107D5" w14:textId="77777777" w:rsidR="00166EE4" w:rsidRPr="00166EE4" w:rsidRDefault="00166EE4" w:rsidP="00166EE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Нужно исключить факторы, влияющие на результаты исследований: физическое напряжение (бег, подъем по лестнице), эмоциональное возбуждение. Поэтому, перед процедурой следует отдохнуть 10-15 минут в приемной, успокоиться.</w:t>
      </w:r>
    </w:p>
    <w:p w14:paraId="55E621C3" w14:textId="77777777" w:rsidR="00166EE4" w:rsidRPr="00166EE4" w:rsidRDefault="00166EE4" w:rsidP="00166EE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Прием воды на показатели крови влияния не оказывает, поэтому воду пить можно.</w:t>
      </w:r>
    </w:p>
    <w:p w14:paraId="78AA1632" w14:textId="77777777" w:rsidR="00166EE4" w:rsidRPr="00166EE4" w:rsidRDefault="00166EE4" w:rsidP="00166EE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Кровь на анализ необходимо сдавать до начала приема лекарственных препаратов (противотуберкулёзных, антибиотиков). Если Вы принимаете лекарства, обязательно предупредите об этом лечащего врача.</w:t>
      </w:r>
    </w:p>
    <w:p w14:paraId="30226CA2" w14:textId="77777777" w:rsidR="00166EE4" w:rsidRPr="00166EE4" w:rsidRDefault="00166EE4" w:rsidP="00166EE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Не рекомендуется сдавать кровь после рентгенологических исследований, физиотерапевтических процедур.</w:t>
      </w:r>
    </w:p>
    <w:p w14:paraId="33AE4F0E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lang w:eastAsia="ru-RU"/>
        </w:rPr>
        <w:t>Общие правила применимы ко всем анализам, но для некоторых исследований требуется специальная подготовка и дополнительные ограничения.</w:t>
      </w:r>
    </w:p>
    <w:p w14:paraId="411B9B83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Мочевая кислота.</w:t>
      </w:r>
    </w:p>
    <w:p w14:paraId="5B29B8BF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За 1-2 дня до исследования необходимо соблюдать диету, отказаться от употребления богатой пуринами пищи –печени, почек, а также максимально ограничить в рационе мясо, рыбу, кофе, чай. Противопоказаны интенсивные физические нагрузки.</w:t>
      </w:r>
    </w:p>
    <w:p w14:paraId="6AA14E27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Холестерин, липопротеиды.</w:t>
      </w:r>
    </w:p>
    <w:p w14:paraId="4940150B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 xml:space="preserve">Кровь необходимо сдавать после 12-14 часового голодания. За две недели до исследования необходимо отменить препараты, снижающие уровень липидов в крови, если не ставится цель определить </w:t>
      </w:r>
      <w:proofErr w:type="spellStart"/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гиполипидемический</w:t>
      </w:r>
      <w:proofErr w:type="spellEnd"/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 xml:space="preserve"> эффект терапии этими препаратами.</w:t>
      </w:r>
    </w:p>
    <w:p w14:paraId="3A742FE5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Глюкоза.</w:t>
      </w:r>
    </w:p>
    <w:p w14:paraId="165E496C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При сдаче крови на глюкозу (в дополнение к основным требованиям подготовки к анализам) утренний чай/кофе запрещен.</w:t>
      </w:r>
    </w:p>
    <w:p w14:paraId="3A3376EC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Основные требования подготовки пациента к процедуре сдачи анализа мочи</w:t>
      </w:r>
    </w:p>
    <w:p w14:paraId="63660889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Общий анализ мочи.</w:t>
      </w:r>
    </w:p>
    <w:p w14:paraId="5C625093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lastRenderedPageBreak/>
        <w:t>Для общего анализа используют утреннюю порцию мочи. Необходимо собрать примерно 50 мл утренней мочи в специальный контейнер или чисто вымытую от чистящих и дезинфицирующих средств стеклянную посуду.</w:t>
      </w:r>
    </w:p>
    <w:p w14:paraId="42BA0B51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Для правильного проведения исследования при первом мочеиспускании небольшое количество мочи (первые 1-2 секунды)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7650FC30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Для грудных детей – после тщательного туалета половых органов желательно собирать мочу в мочеприемники. Моча, выжатая из памперса, исследованию не подлежит.</w:t>
      </w:r>
    </w:p>
    <w:p w14:paraId="1BE7AE82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Сразу после сбора мочи необходимо плотно закрыть контейнер и доставить в лабораторию.</w:t>
      </w:r>
    </w:p>
    <w:p w14:paraId="221E6873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Допускается хранение мочи в холодильнике при температуре +4°С +8°С, но не более 1,5 часов.</w:t>
      </w:r>
    </w:p>
    <w:p w14:paraId="0399D89A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</w:t>
      </w: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Анализ мочи по Нечипоренко.</w:t>
      </w:r>
    </w:p>
    <w:p w14:paraId="401730BC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Собирается средняя порция утренней мочи в количестве 20 - 40 мл в сухую пластиковую или стеклянную емкость.</w:t>
      </w:r>
    </w:p>
    <w:p w14:paraId="54B57D41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 xml:space="preserve">Анализ мочи по </w:t>
      </w:r>
      <w:proofErr w:type="spellStart"/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Зимницкому</w:t>
      </w:r>
      <w:proofErr w:type="spellEnd"/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.</w:t>
      </w:r>
    </w:p>
    <w:p w14:paraId="5193021A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Собирается в течение суток порционно, в отдельную посуду с указанием времени забора каждой порции.</w:t>
      </w:r>
    </w:p>
    <w:p w14:paraId="0FC470F8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 xml:space="preserve">Проба по </w:t>
      </w:r>
      <w:proofErr w:type="spellStart"/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Зимницкому</w:t>
      </w:r>
      <w:proofErr w:type="spellEnd"/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 xml:space="preserve"> проводится в восьми отдельных порциях мочи, собранных в течение суток, через каждые три часа.</w:t>
      </w:r>
    </w:p>
    <w:p w14:paraId="7E2EA58B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Возьмите 8 флаконов для мочи. На каждый флакон наклейте этикетку с указанием номера порции и интервала времени: (1я </w:t>
      </w:r>
      <w:proofErr w:type="gramStart"/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-  с</w:t>
      </w:r>
      <w:proofErr w:type="gramEnd"/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 xml:space="preserve"> 6-15 до 9-00); (2я - с 9-00 до 12-00);</w:t>
      </w:r>
    </w:p>
    <w:p w14:paraId="5E91C253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(3я – с 12-00 до 15-00); (4я – с 15-00 до 18-00); (5я – с 18-00 до 21-00);</w:t>
      </w:r>
    </w:p>
    <w:p w14:paraId="18D8DBAC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(6я – с 21-00 до 24-00); (7я с 0-00 до 3-00); (8-я с 3-00 до 6-00).</w:t>
      </w:r>
    </w:p>
    <w:p w14:paraId="52701014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Перед началом сбора мочи, в 6-00 с утра необходимо опорожнить мочевой пузырь (эту мочу выливают). Сбор мочи начинают после 6-00 утра и производят каждые 3 часа.  Флаконы с мочой необходимо сохранять в прохладном месте (оптимально на нижней полке холодильника при температуре +4+8 °С, не допуская замораживания).</w:t>
      </w:r>
    </w:p>
    <w:p w14:paraId="3025AAC1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В случае, если в каком-то интервале времени мочеиспускание не проводилось, то данная емкость остается пустой. При этом, пустая подписанная емкость обязательно транспортируется в лабораторию. Каждая емкость плотно закрывается крышкой и все восемь порций сразу доставляются в лабораторию.</w:t>
      </w:r>
    </w:p>
    <w:p w14:paraId="30147FA3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 xml:space="preserve">Проба </w:t>
      </w:r>
      <w:proofErr w:type="spellStart"/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Реберга</w:t>
      </w:r>
      <w:proofErr w:type="spellEnd"/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.</w:t>
      </w:r>
    </w:p>
    <w:p w14:paraId="1D715BAC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За 24 часа до сдачи крови и мочи нужно воздержаться от физических нагрузок, приема алкоголя, непосредственно перед взятием крови   необходимо отдохнуть в положении сидя в течение 15-30 минут, сообщить врачу о принимаемых препаратах.    </w:t>
      </w:r>
    </w:p>
    <w:p w14:paraId="20D68597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Исследование проводится строго натощак.</w:t>
      </w:r>
    </w:p>
    <w:p w14:paraId="60CFBCDB" w14:textId="77777777" w:rsidR="00166EE4" w:rsidRPr="00166EE4" w:rsidRDefault="00166EE4" w:rsidP="00166EE4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lastRenderedPageBreak/>
        <w:t>необходимо выпить 0,5 л обычной воды и сразу опорожнить мочевой пузырь (эту порцию мочи выливают);</w:t>
      </w:r>
    </w:p>
    <w:p w14:paraId="1C8D16F2" w14:textId="77777777" w:rsidR="00166EE4" w:rsidRPr="00166EE4" w:rsidRDefault="00166EE4" w:rsidP="00166EE4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отметить точное время мочеиспускания;      </w:t>
      </w:r>
    </w:p>
    <w:p w14:paraId="6BB5FF47" w14:textId="77777777" w:rsidR="00166EE4" w:rsidRPr="00166EE4" w:rsidRDefault="00166EE4" w:rsidP="00166EE4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точно через 30 минут сдать кровь для исследования;</w:t>
      </w:r>
    </w:p>
    <w:p w14:paraId="400F3DEE" w14:textId="77777777" w:rsidR="00166EE4" w:rsidRPr="00166EE4" w:rsidRDefault="00166EE4" w:rsidP="00166EE4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точно через час (от момента приема 0,5 л воды) собрать мочу (полностью) для исследования;</w:t>
      </w:r>
    </w:p>
    <w:p w14:paraId="23C7A61C" w14:textId="77777777" w:rsidR="00166EE4" w:rsidRPr="00166EE4" w:rsidRDefault="00166EE4" w:rsidP="00166EE4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сообщить свой вес, рост, возраст;</w:t>
      </w:r>
    </w:p>
    <w:p w14:paraId="3D3C410F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 xml:space="preserve">Основные требования подготовки пациента к сдаче анализов на бактериологические и </w:t>
      </w:r>
      <w:proofErr w:type="spellStart"/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молекулярно</w:t>
      </w:r>
      <w:proofErr w:type="spellEnd"/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 xml:space="preserve"> – генетические исследования на микобактерии туберкулёза.</w:t>
      </w:r>
    </w:p>
    <w:p w14:paraId="4B98C1D4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МОКРОТА</w:t>
      </w:r>
    </w:p>
    <w:p w14:paraId="3E50B2A4" w14:textId="77777777" w:rsidR="00166EE4" w:rsidRPr="00166EE4" w:rsidRDefault="00166EE4" w:rsidP="00166EE4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У пациентов, выделяющих мокроту в достаточном количестве, для исследования собирают ее утреннюю порцию.</w:t>
      </w:r>
    </w:p>
    <w:p w14:paraId="38E20223" w14:textId="77777777" w:rsidR="00166EE4" w:rsidRPr="00166EE4" w:rsidRDefault="00166EE4" w:rsidP="00166EE4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 xml:space="preserve"> Качественным материалом можно считать мокроту, имеющую слизистый или </w:t>
      </w:r>
      <w:proofErr w:type="spellStart"/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слизисто</w:t>
      </w:r>
      <w:proofErr w:type="spellEnd"/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 xml:space="preserve"> – гнойный характер.</w:t>
      </w:r>
    </w:p>
    <w:p w14:paraId="5178DA45" w14:textId="77777777" w:rsidR="00166EE4" w:rsidRPr="00166EE4" w:rsidRDefault="00166EE4" w:rsidP="00166EE4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Достаточный объем исследуемой порции мокроты составляет 3 – 5 мл, однако допустимо исследование и меньших по объему порций. </w:t>
      </w:r>
    </w:p>
    <w:p w14:paraId="245A75F0" w14:textId="77777777" w:rsidR="00166EE4" w:rsidRPr="00166EE4" w:rsidRDefault="00166EE4" w:rsidP="00166EE4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Необходимо откашливать не слюну, или носоглоточную слизь, а содержимое глубоких отделов дыхательных путей, что достигается в результате продуктивного кашля, возникающего после           нескольких (3-5) глубоких вдохов и резкого выдоха.</w:t>
      </w:r>
    </w:p>
    <w:p w14:paraId="3D6B4F1B" w14:textId="77777777" w:rsidR="00166EE4" w:rsidRPr="00166EE4" w:rsidRDefault="00166EE4" w:rsidP="00166EE4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Перед сбором мокроты пациент должен предварительно почистить зубы и прополоскать рот кипяченой водой.</w:t>
      </w:r>
    </w:p>
    <w:p w14:paraId="58C68D42" w14:textId="77777777" w:rsidR="00166EE4" w:rsidRPr="00166EE4" w:rsidRDefault="00166EE4" w:rsidP="00166EE4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Флакон необходимо держать как можно ближе к губам и сразу сплевывать в него мокроту, по мере ее откашливания.</w:t>
      </w:r>
    </w:p>
    <w:p w14:paraId="5425FDA2" w14:textId="77777777" w:rsidR="00166EE4" w:rsidRPr="00166EE4" w:rsidRDefault="00166EE4" w:rsidP="00166EE4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По завершении сбора мокроты необходимо плотно закрыть флакон крышкой.</w:t>
      </w:r>
    </w:p>
    <w:p w14:paraId="508015D4" w14:textId="77777777" w:rsidR="00166EE4" w:rsidRPr="00166EE4" w:rsidRDefault="00166EE4" w:rsidP="00166EE4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 Собранный материал немедленно доставляется в лабораторию. В случае невозможности немедленной доставки, материал сохраняется в холодильнике при 5-10°С не более 3 дней (только      бактериологические исследования). Для ПЦР исследования материал доставляется в лабораторию в течение 1,5 – 2 часов.</w:t>
      </w:r>
    </w:p>
    <w:p w14:paraId="5CD24805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МОЧА</w:t>
      </w:r>
    </w:p>
    <w:p w14:paraId="0A21D823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Собирается средняя порция утренней мочи в стерильную посуду после тщательного туалета наружных половых органов.</w:t>
      </w:r>
    </w:p>
    <w:p w14:paraId="4F6D74E8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color w:val="213845"/>
          <w:sz w:val="24"/>
          <w:szCs w:val="24"/>
          <w:lang w:eastAsia="ru-RU"/>
        </w:rPr>
        <w:t>Доставка в лабораторию в тот же день в течение 1,5-2 часов.</w:t>
      </w:r>
    </w:p>
    <w:p w14:paraId="352AB8FB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u w:val="single"/>
          <w:lang w:eastAsia="ru-RU"/>
        </w:rPr>
        <w:t>Советы пациентам.</w:t>
      </w:r>
    </w:p>
    <w:p w14:paraId="430740B6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lang w:eastAsia="ru-RU"/>
        </w:rPr>
        <w:t>Сбор материала для исследования - ответственный этап диагностической процедуры, от четкости проведения которого во многом зависит результат исследования.</w:t>
      </w:r>
    </w:p>
    <w:p w14:paraId="084A638E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lang w:eastAsia="ru-RU"/>
        </w:rPr>
        <w:t>Никакая хорошо работающая лаборатория не компенсирует плохого качества диагностического материала!</w:t>
      </w:r>
    </w:p>
    <w:p w14:paraId="28DA0578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lang w:eastAsia="ru-RU"/>
        </w:rPr>
        <w:t xml:space="preserve">Зачастую необходимость сдавать анализы вызывает в нас чувство настороженности, тревоги и опасения. Как правило оно обосновано </w:t>
      </w: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lang w:eastAsia="ru-RU"/>
        </w:rPr>
        <w:lastRenderedPageBreak/>
        <w:t>обычным страхом результата, самим процессом исследования или нехваткой времени.</w:t>
      </w:r>
    </w:p>
    <w:p w14:paraId="4F109FFD" w14:textId="77777777" w:rsidR="00166EE4" w:rsidRPr="00166EE4" w:rsidRDefault="00166EE4" w:rsidP="00166EE4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213845"/>
          <w:sz w:val="24"/>
          <w:szCs w:val="24"/>
          <w:lang w:eastAsia="ru-RU"/>
        </w:rPr>
      </w:pPr>
      <w:r w:rsidRPr="00166EE4">
        <w:rPr>
          <w:rFonts w:ascii="Arial" w:eastAsia="Times New Roman" w:hAnsi="Arial" w:cs="Arial"/>
          <w:b/>
          <w:bCs/>
          <w:color w:val="213845"/>
          <w:sz w:val="24"/>
          <w:szCs w:val="24"/>
          <w:lang w:eastAsia="ru-RU"/>
        </w:rPr>
        <w:t>Какая бы причина ни лежала в основе Ваших сомнений, важно помнить: точная и своевременная диагностика заболеваний возможна только после получения необходимых исследований. Зная их результат, врач может оказать значительное влияние на Ваше здоровье!  </w:t>
      </w:r>
    </w:p>
    <w:p w14:paraId="58B45B1C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3B32"/>
    <w:multiLevelType w:val="multilevel"/>
    <w:tmpl w:val="445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A3044"/>
    <w:multiLevelType w:val="multilevel"/>
    <w:tmpl w:val="CA56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17247"/>
    <w:multiLevelType w:val="multilevel"/>
    <w:tmpl w:val="ACD2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8E"/>
    <w:rsid w:val="00166EE4"/>
    <w:rsid w:val="00172A8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02858-C189-412E-954E-B9048E8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2019-07-11T04:59:00Z</dcterms:created>
  <dcterms:modified xsi:type="dcterms:W3CDTF">2019-07-11T04:59:00Z</dcterms:modified>
</cp:coreProperties>
</file>