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B1" w:rsidRPr="009105B1" w:rsidRDefault="009105B1" w:rsidP="009105B1">
      <w:pPr>
        <w:pBdr>
          <w:bottom w:val="single" w:sz="36" w:space="8" w:color="333333"/>
        </w:pBdr>
        <w:shd w:val="clear" w:color="auto" w:fill="FFFFFF"/>
        <w:spacing w:after="375" w:line="390" w:lineRule="atLeast"/>
        <w:outlineLvl w:val="1"/>
        <w:rPr>
          <w:rFonts w:ascii="Arial" w:eastAsia="Times New Roman" w:hAnsi="Arial" w:cs="Arial"/>
          <w:caps/>
          <w:color w:val="333333"/>
          <w:sz w:val="33"/>
          <w:szCs w:val="33"/>
          <w:lang w:eastAsia="ru-RU"/>
        </w:rPr>
      </w:pPr>
      <w:r w:rsidRPr="009105B1">
        <w:rPr>
          <w:rFonts w:ascii="Arial" w:eastAsia="Times New Roman" w:hAnsi="Arial" w:cs="Arial"/>
          <w:caps/>
          <w:color w:val="333333"/>
          <w:sz w:val="33"/>
          <w:szCs w:val="33"/>
          <w:lang w:eastAsia="ru-RU"/>
        </w:rPr>
        <w:t>УРОЛОГИЧЕСКОЕ ОТДЕЛЕНИЕ №1</w:t>
      </w:r>
    </w:p>
    <w:p w:rsidR="009105B1" w:rsidRPr="009105B1" w:rsidRDefault="009105B1" w:rsidP="00910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05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Отделение оснащено новейшим медицинским оборудованием, позволяющим коллективу оказывать помощь мирового уровня самым тяжелым категориям больных. Ежегодно выполняется более 1600 оперативных вмешательств, в структуре которых подавляющее большинство составляют эндоскопические операции и дистанционная литотрипсия.</w:t>
      </w:r>
    </w:p>
    <w:p w:rsidR="009105B1" w:rsidRPr="009105B1" w:rsidRDefault="009105B1" w:rsidP="00910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05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Отделение развернуто на 90 коек и занимает 3 этажа хирургического корпуса, на одном их которых находятся палаты повышенной комфортности, оборудованные всем необходимым для проживания и больше напоминающие гостиничные номера.</w:t>
      </w:r>
    </w:p>
    <w:p w:rsidR="009105B1" w:rsidRPr="009105B1" w:rsidRDefault="009105B1" w:rsidP="009105B1">
      <w:pPr>
        <w:pBdr>
          <w:left w:val="single" w:sz="36" w:space="11" w:color="FC0000"/>
        </w:pBdr>
        <w:shd w:val="clear" w:color="auto" w:fill="FFFFFF"/>
        <w:spacing w:after="300" w:line="300" w:lineRule="atLeast"/>
        <w:outlineLvl w:val="3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r w:rsidRPr="009105B1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Экстренные урологические больные консультируются и госпитализируются для стационарного лечения круглосуточно.</w:t>
      </w:r>
    </w:p>
    <w:p w:rsidR="009105B1" w:rsidRPr="009105B1" w:rsidRDefault="009105B1" w:rsidP="00910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05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Всем пациентам обеспечивается круглосуточное наблюдение и уход опытным доброжелательным персоналом. В отделении работают врачи-специалисты высокого класса и любезный, специально обученный, средний и младший медицинский персонал.</w:t>
      </w:r>
    </w:p>
    <w:p w:rsidR="009105B1" w:rsidRPr="009105B1" w:rsidRDefault="009105B1" w:rsidP="009105B1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</w:pPr>
      <w:r w:rsidRPr="009105B1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t>В ОТДЕЛЕНИИ ВЫПОЛНЯЮТСЯ СЛЕДУЮЩИЕ ОПЕРАТИВНЫЕ ВМЕШАТЕЛЬСТВА</w:t>
      </w:r>
    </w:p>
    <w:p w:rsidR="009105B1" w:rsidRPr="009105B1" w:rsidRDefault="009105B1" w:rsidP="009105B1">
      <w:pPr>
        <w:numPr>
          <w:ilvl w:val="0"/>
          <w:numId w:val="1"/>
        </w:numPr>
        <w:shd w:val="clear" w:color="auto" w:fill="FFFFFF"/>
        <w:spacing w:after="0" w:line="375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05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дистанционное и контактное разрушение камней почек, мочевого пузыря и мочеточников</w:t>
      </w:r>
    </w:p>
    <w:p w:rsidR="009105B1" w:rsidRPr="009105B1" w:rsidRDefault="009105B1" w:rsidP="009105B1">
      <w:pPr>
        <w:numPr>
          <w:ilvl w:val="0"/>
          <w:numId w:val="1"/>
        </w:numPr>
        <w:shd w:val="clear" w:color="auto" w:fill="FFFFFF"/>
        <w:spacing w:after="0" w:line="375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05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эндоскопические трансуретральные операции при заболеваниях мочевого пузыря, предстательной железы и уретры</w:t>
      </w:r>
    </w:p>
    <w:p w:rsidR="009105B1" w:rsidRPr="009105B1" w:rsidRDefault="009105B1" w:rsidP="009105B1">
      <w:pPr>
        <w:numPr>
          <w:ilvl w:val="0"/>
          <w:numId w:val="1"/>
        </w:numPr>
        <w:shd w:val="clear" w:color="auto" w:fill="FFFFFF"/>
        <w:spacing w:after="0" w:line="375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05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радикальные операции при онкоурологической патологии: радикальная нефрэктомия с лимфаденэктомией при раке почки , радикальная простатэктомия при раке простаты , радикальная цистэктомия(удаление мочевого пузыря) с формированием мочевого пузыря из сегмента кишечника при раке мочевого пузыря.</w:t>
      </w:r>
    </w:p>
    <w:p w:rsidR="009105B1" w:rsidRPr="009105B1" w:rsidRDefault="009105B1" w:rsidP="009105B1">
      <w:pPr>
        <w:numPr>
          <w:ilvl w:val="0"/>
          <w:numId w:val="1"/>
        </w:numPr>
        <w:shd w:val="clear" w:color="auto" w:fill="FFFFFF"/>
        <w:spacing w:after="0" w:line="375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05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лапароскопические операции при заболевания мочеполовой системы: клипирование яичковой вены при варикоцеле, нефропексия при опущении почки, лапароскопическая уретеролитотомия, иссечение кист почек, лапароскопическая нефрэктомия и резекция почки, лапароскопическая пластика лоханочно-мочеточникового сегмента при гидронефрозе, лапароскопическая радикальная простатэктомия</w:t>
      </w:r>
    </w:p>
    <w:p w:rsidR="009105B1" w:rsidRPr="009105B1" w:rsidRDefault="009105B1" w:rsidP="009105B1">
      <w:pPr>
        <w:numPr>
          <w:ilvl w:val="0"/>
          <w:numId w:val="1"/>
        </w:numPr>
        <w:shd w:val="clear" w:color="auto" w:fill="FFFFFF"/>
        <w:spacing w:after="0" w:line="375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05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реконструктивно-пластические операции при заболеваниях мужских половых органах (протезирование яичка, фаллопротезирование, деформации полового члена), мочеполовых свищах, стриктурах мочеточников(замещение мочеточника лоскутом из мочевого пузыря и кишечная пластика мочеточников) и уретры(уретропластика с использованием слизистой ротовой полости)</w:t>
      </w:r>
    </w:p>
    <w:p w:rsidR="009105B1" w:rsidRPr="009105B1" w:rsidRDefault="009105B1" w:rsidP="009105B1">
      <w:pPr>
        <w:numPr>
          <w:ilvl w:val="0"/>
          <w:numId w:val="1"/>
        </w:numPr>
        <w:shd w:val="clear" w:color="auto" w:fill="FFFFFF"/>
        <w:spacing w:after="0" w:line="375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05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малоинвазивные операции при опущении и выпадении половых органов и недержании мочи у женщин с использованием современных синтетических материалов</w:t>
      </w:r>
    </w:p>
    <w:p w:rsidR="009105B1" w:rsidRPr="009105B1" w:rsidRDefault="009105B1" w:rsidP="009105B1">
      <w:pPr>
        <w:pBdr>
          <w:left w:val="single" w:sz="36" w:space="11" w:color="4A96CC"/>
        </w:pBdr>
        <w:shd w:val="clear" w:color="auto" w:fill="FFFFFF"/>
        <w:spacing w:after="30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  <w:r w:rsidRPr="009105B1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Консультативный прием заведующим отделением по направлениям из поликлиник проводится по четным числам в рабочие дни с 13.00 до 14.00 в приемном покое. Консультации без направлений проводятся по предварительной записи по телефону 8-(8482) 22-22-10.</w:t>
      </w:r>
    </w:p>
    <w:p w:rsidR="009105B1" w:rsidRPr="009105B1" w:rsidRDefault="009105B1" w:rsidP="009105B1">
      <w:pPr>
        <w:shd w:val="clear" w:color="auto" w:fill="F6F6F6"/>
        <w:spacing w:line="480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9105B1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> ТГКБ №1, 2 корпус, 6, 7, 8 этажи </w:t>
      </w:r>
      <w:r w:rsidRPr="009105B1">
        <w:rPr>
          <w:rFonts w:ascii="Arial" w:eastAsia="Times New Roman" w:hAnsi="Arial" w:cs="Arial"/>
          <w:i/>
          <w:iCs/>
          <w:color w:val="333333"/>
          <w:sz w:val="25"/>
          <w:lang w:eastAsia="ru-RU"/>
        </w:rPr>
        <w:t>___</w:t>
      </w:r>
      <w:r w:rsidRPr="009105B1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> круглосуточно </w:t>
      </w:r>
      <w:r w:rsidRPr="009105B1">
        <w:rPr>
          <w:rFonts w:ascii="Arial" w:eastAsia="Times New Roman" w:hAnsi="Arial" w:cs="Arial"/>
          <w:i/>
          <w:iCs/>
          <w:color w:val="333333"/>
          <w:sz w:val="25"/>
          <w:lang w:eastAsia="ru-RU"/>
        </w:rPr>
        <w:t>___</w:t>
      </w:r>
      <w:r w:rsidRPr="009105B1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> +7 8482 22-37-85</w:t>
      </w:r>
    </w:p>
    <w:p w:rsidR="009105B1" w:rsidRPr="009105B1" w:rsidRDefault="009105B1" w:rsidP="00910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1428750" cy="1905000"/>
            <wp:effectExtent l="19050" t="0" r="0" b="0"/>
            <wp:docPr id="1" name="pic-shadow" descr="http://tgkb1.ru/images/urology_1/Pankratov_av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-shadow" descr="http://tgkb1.ru/images/urology_1/Pankratov_av_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5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105B1" w:rsidRPr="009105B1" w:rsidRDefault="009105B1" w:rsidP="009105B1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</w:pPr>
      <w:r w:rsidRPr="009105B1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t>ПАНКРАТОВ АНДРЕЙ ВАСИЛЬЕВИЧ</w:t>
      </w:r>
      <w:r w:rsidRPr="009105B1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br/>
      </w:r>
      <w:r w:rsidRPr="009105B1">
        <w:rPr>
          <w:rFonts w:ascii="Arial" w:eastAsia="Times New Roman" w:hAnsi="Arial" w:cs="Arial"/>
          <w:caps/>
          <w:color w:val="999999"/>
          <w:sz w:val="21"/>
          <w:szCs w:val="21"/>
          <w:bdr w:val="none" w:sz="0" w:space="0" w:color="auto" w:frame="1"/>
          <w:lang w:eastAsia="ru-RU"/>
        </w:rPr>
        <w:t>ЗАВЕДУЮЩИЙ ОТДЕЛЕНИЕМ</w:t>
      </w:r>
    </w:p>
    <w:p w:rsidR="009105B1" w:rsidRPr="009105B1" w:rsidRDefault="009105B1" w:rsidP="00910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05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Врач-уролог высшей квалификационной категории, член Российского общества урологов и онкоурологов , Европейской ассоциации урологов, победитель конкурса лучший «врач-хирург» г. Тольятти 2009 года. Проходил неоднократные стажировки в ведущих клиниках России и Государства Израиль ( Медицинский клинический центр Рамбам г. Хайфа).</w:t>
      </w:r>
    </w:p>
    <w:p w:rsidR="009105B1" w:rsidRPr="009105B1" w:rsidRDefault="009105B1" w:rsidP="009105B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428750" cy="1905000"/>
            <wp:effectExtent l="19050" t="0" r="0" b="0"/>
            <wp:docPr id="2" name="pic-shadow" descr="http://tgkb1.ru/images/urology_1/lehtman_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-shadow" descr="http://tgkb1.ru/images/urology_1/lehtman_d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5B1" w:rsidRPr="009105B1" w:rsidRDefault="009105B1" w:rsidP="009105B1">
      <w:pPr>
        <w:shd w:val="clear" w:color="auto" w:fill="FFFFFF"/>
        <w:spacing w:after="0" w:line="33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</w:pPr>
      <w:r w:rsidRPr="009105B1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t>ЛЕХТМАН</w:t>
      </w:r>
      <w:r w:rsidRPr="009105B1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br/>
        <w:t>ДМИТРИЙ ЗАХАРОВИЧ</w:t>
      </w:r>
      <w:r w:rsidRPr="009105B1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br/>
      </w:r>
      <w:r w:rsidRPr="009105B1">
        <w:rPr>
          <w:rFonts w:ascii="Arial" w:eastAsia="Times New Roman" w:hAnsi="Arial" w:cs="Arial"/>
          <w:caps/>
          <w:color w:val="999999"/>
          <w:sz w:val="21"/>
          <w:szCs w:val="21"/>
          <w:bdr w:val="none" w:sz="0" w:space="0" w:color="auto" w:frame="1"/>
          <w:lang w:eastAsia="ru-RU"/>
        </w:rPr>
        <w:t>ВРАЧ - УРОЛОГ</w:t>
      </w:r>
    </w:p>
    <w:p w:rsidR="009105B1" w:rsidRPr="009105B1" w:rsidRDefault="009105B1" w:rsidP="009105B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05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высшей квалификационной категории, старший ординатор урологического отделения</w:t>
      </w:r>
    </w:p>
    <w:p w:rsidR="009105B1" w:rsidRPr="009105B1" w:rsidRDefault="009105B1" w:rsidP="009105B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428750" cy="1905000"/>
            <wp:effectExtent l="19050" t="0" r="0" b="0"/>
            <wp:docPr id="3" name="pic-shadow" descr="http://tgkb1.ru/images/urology_1/nikitchenko_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-shadow" descr="http://tgkb1.ru/images/urology_1/nikitchenko_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5B1" w:rsidRPr="009105B1" w:rsidRDefault="009105B1" w:rsidP="009105B1">
      <w:pPr>
        <w:shd w:val="clear" w:color="auto" w:fill="FFFFFF"/>
        <w:spacing w:after="0" w:line="33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</w:pPr>
      <w:r w:rsidRPr="009105B1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t>НИКИТЧЕНКО</w:t>
      </w:r>
      <w:r w:rsidRPr="009105B1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br/>
        <w:t>ЮРИЙ МИХАЙЛОВИЧ</w:t>
      </w:r>
      <w:r w:rsidRPr="009105B1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br/>
      </w:r>
      <w:r w:rsidRPr="009105B1">
        <w:rPr>
          <w:rFonts w:ascii="Arial" w:eastAsia="Times New Roman" w:hAnsi="Arial" w:cs="Arial"/>
          <w:caps/>
          <w:color w:val="999999"/>
          <w:sz w:val="21"/>
          <w:szCs w:val="21"/>
          <w:bdr w:val="none" w:sz="0" w:space="0" w:color="auto" w:frame="1"/>
          <w:lang w:eastAsia="ru-RU"/>
        </w:rPr>
        <w:t>ВРАЧ - УРОЛОГ</w:t>
      </w:r>
    </w:p>
    <w:p w:rsidR="009105B1" w:rsidRPr="009105B1" w:rsidRDefault="009105B1" w:rsidP="009105B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05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высшей квалификационной категории</w:t>
      </w:r>
    </w:p>
    <w:p w:rsidR="009105B1" w:rsidRPr="009105B1" w:rsidRDefault="009105B1" w:rsidP="009105B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1428750" cy="1905000"/>
            <wp:effectExtent l="19050" t="0" r="0" b="0"/>
            <wp:docPr id="4" name="pic-shadow" descr="http://tgkb1.ru/images/urology_1/matveeva_oa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-shadow" descr="http://tgkb1.ru/images/urology_1/matveeva_oa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5B1" w:rsidRPr="009105B1" w:rsidRDefault="009105B1" w:rsidP="009105B1">
      <w:pPr>
        <w:shd w:val="clear" w:color="auto" w:fill="FFFFFF"/>
        <w:spacing w:after="0" w:line="33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</w:pPr>
      <w:r w:rsidRPr="009105B1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t>МАТВЕЕВА</w:t>
      </w:r>
      <w:r w:rsidRPr="009105B1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br/>
        <w:t>ОЛЬГА АНАТОЛЬЕВНА</w:t>
      </w:r>
      <w:r w:rsidRPr="009105B1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br/>
      </w:r>
      <w:r w:rsidRPr="009105B1">
        <w:rPr>
          <w:rFonts w:ascii="Arial" w:eastAsia="Times New Roman" w:hAnsi="Arial" w:cs="Arial"/>
          <w:caps/>
          <w:color w:val="999999"/>
          <w:sz w:val="21"/>
          <w:szCs w:val="21"/>
          <w:bdr w:val="none" w:sz="0" w:space="0" w:color="auto" w:frame="1"/>
          <w:lang w:eastAsia="ru-RU"/>
        </w:rPr>
        <w:t>ВРАЧ - УРОЛОГ</w:t>
      </w:r>
    </w:p>
    <w:p w:rsidR="009105B1" w:rsidRPr="009105B1" w:rsidRDefault="009105B1" w:rsidP="009105B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05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высшей квалификационной категории</w:t>
      </w:r>
    </w:p>
    <w:p w:rsidR="009105B1" w:rsidRPr="009105B1" w:rsidRDefault="009105B1" w:rsidP="009105B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428750" cy="1905000"/>
            <wp:effectExtent l="19050" t="0" r="0" b="0"/>
            <wp:docPr id="5" name="pic-shadow" descr="http://tgkb1.ru/images/urology_1/rikov_v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-shadow" descr="http://tgkb1.ru/images/urology_1/rikov_vn_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5B1" w:rsidRPr="009105B1" w:rsidRDefault="009105B1" w:rsidP="009105B1">
      <w:pPr>
        <w:shd w:val="clear" w:color="auto" w:fill="FFFFFF"/>
        <w:spacing w:after="0" w:line="33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</w:pPr>
      <w:r w:rsidRPr="009105B1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t>РЫКОВ</w:t>
      </w:r>
      <w:r w:rsidRPr="009105B1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br/>
        <w:t>ВИКТОР НИКОЛАЕВИЧ</w:t>
      </w:r>
      <w:r w:rsidRPr="009105B1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br/>
      </w:r>
      <w:r w:rsidRPr="009105B1">
        <w:rPr>
          <w:rFonts w:ascii="Arial" w:eastAsia="Times New Roman" w:hAnsi="Arial" w:cs="Arial"/>
          <w:caps/>
          <w:color w:val="999999"/>
          <w:sz w:val="21"/>
          <w:szCs w:val="21"/>
          <w:bdr w:val="none" w:sz="0" w:space="0" w:color="auto" w:frame="1"/>
          <w:lang w:eastAsia="ru-RU"/>
        </w:rPr>
        <w:t>ВРАЧ - УРОЛОГ</w:t>
      </w:r>
    </w:p>
    <w:p w:rsidR="009105B1" w:rsidRPr="009105B1" w:rsidRDefault="009105B1" w:rsidP="009105B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05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105B1" w:rsidRPr="009105B1" w:rsidRDefault="009105B1" w:rsidP="009105B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105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105B1" w:rsidRPr="009105B1" w:rsidRDefault="009105B1" w:rsidP="009105B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428750" cy="1905000"/>
            <wp:effectExtent l="19050" t="0" r="0" b="0"/>
            <wp:docPr id="6" name="pic-shadow" descr="http://tgkb1.ru/images/urology_1/karlov_ms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-shadow" descr="http://tgkb1.ru/images/urology_1/karlov_ms_sm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5B1" w:rsidRPr="009105B1" w:rsidRDefault="009105B1" w:rsidP="009105B1">
      <w:pPr>
        <w:shd w:val="clear" w:color="auto" w:fill="FFFFFF"/>
        <w:spacing w:after="0" w:line="33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</w:pPr>
      <w:r w:rsidRPr="009105B1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t>КАРЛОВ</w:t>
      </w:r>
      <w:r w:rsidRPr="009105B1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br/>
        <w:t>МИХАИЛ СЕРГЕЕВИЧ</w:t>
      </w:r>
      <w:r w:rsidRPr="009105B1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br/>
      </w:r>
      <w:r w:rsidRPr="009105B1">
        <w:rPr>
          <w:rFonts w:ascii="Arial" w:eastAsia="Times New Roman" w:hAnsi="Arial" w:cs="Arial"/>
          <w:caps/>
          <w:color w:val="999999"/>
          <w:sz w:val="21"/>
          <w:szCs w:val="21"/>
          <w:bdr w:val="none" w:sz="0" w:space="0" w:color="auto" w:frame="1"/>
          <w:lang w:eastAsia="ru-RU"/>
        </w:rPr>
        <w:t>ВРАЧ - УРОЛОГ</w:t>
      </w:r>
    </w:p>
    <w:p w:rsidR="009105B1" w:rsidRPr="009105B1" w:rsidRDefault="009105B1" w:rsidP="009105B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1428750" cy="1905000"/>
            <wp:effectExtent l="19050" t="0" r="0" b="0"/>
            <wp:docPr id="7" name="pic-shadow" descr="http://tgkb1.ru/images/urology_1/pulatov_bh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-shadow" descr="http://tgkb1.ru/images/urology_1/pulatov_bh_sma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5B1" w:rsidRPr="009105B1" w:rsidRDefault="009105B1" w:rsidP="009105B1">
      <w:pPr>
        <w:shd w:val="clear" w:color="auto" w:fill="FFFFFF"/>
        <w:spacing w:after="0" w:line="33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</w:pPr>
      <w:r w:rsidRPr="009105B1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t>ПУЛАТОВ</w:t>
      </w:r>
      <w:r w:rsidRPr="009105B1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br/>
        <w:t>БАХТИЕР ШОНАЗЫРОВИЧ</w:t>
      </w:r>
      <w:r w:rsidRPr="009105B1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br/>
      </w:r>
      <w:r w:rsidRPr="009105B1">
        <w:rPr>
          <w:rFonts w:ascii="Arial" w:eastAsia="Times New Roman" w:hAnsi="Arial" w:cs="Arial"/>
          <w:caps/>
          <w:color w:val="999999"/>
          <w:sz w:val="21"/>
          <w:szCs w:val="21"/>
          <w:bdr w:val="none" w:sz="0" w:space="0" w:color="auto" w:frame="1"/>
          <w:lang w:eastAsia="ru-RU"/>
        </w:rPr>
        <w:t>ВРАЧ - УРОЛОГ</w:t>
      </w:r>
      <w:r w:rsidRPr="009105B1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t> </w:t>
      </w:r>
    </w:p>
    <w:p w:rsidR="009105B1" w:rsidRPr="009105B1" w:rsidRDefault="009105B1" w:rsidP="009105B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428750" cy="1905000"/>
            <wp:effectExtent l="19050" t="0" r="0" b="0"/>
            <wp:docPr id="8" name="pic-shadow" descr="http://tgkb1.ru/images/urology_1/yakovlev_sf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-shadow" descr="http://tgkb1.ru/images/urology_1/yakovlev_sf_smal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5B1" w:rsidRPr="009105B1" w:rsidRDefault="009105B1" w:rsidP="009105B1">
      <w:pPr>
        <w:shd w:val="clear" w:color="auto" w:fill="FFFFFF"/>
        <w:spacing w:after="0" w:line="33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</w:pPr>
      <w:r w:rsidRPr="009105B1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t>ЯКОВЛЕВ</w:t>
      </w:r>
      <w:r w:rsidRPr="009105B1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br/>
        <w:t>СЕРГЕЙ ФЁДОРОВИЧ</w:t>
      </w:r>
      <w:r w:rsidRPr="009105B1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br/>
      </w:r>
      <w:r w:rsidRPr="009105B1">
        <w:rPr>
          <w:rFonts w:ascii="Arial" w:eastAsia="Times New Roman" w:hAnsi="Arial" w:cs="Arial"/>
          <w:caps/>
          <w:color w:val="999999"/>
          <w:sz w:val="21"/>
          <w:szCs w:val="21"/>
          <w:bdr w:val="none" w:sz="0" w:space="0" w:color="auto" w:frame="1"/>
          <w:lang w:eastAsia="ru-RU"/>
        </w:rPr>
        <w:t>ВРАЧ - УРОЛОГ</w:t>
      </w:r>
      <w:r w:rsidRPr="009105B1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t> </w:t>
      </w:r>
    </w:p>
    <w:p w:rsidR="009105B1" w:rsidRPr="009105B1" w:rsidRDefault="009105B1" w:rsidP="009105B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428750" cy="1905000"/>
            <wp:effectExtent l="19050" t="0" r="0" b="0"/>
            <wp:docPr id="9" name="pic-shadow" descr="http://tgkb1.ru/images/urology_1/kuchuev_va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-shadow" descr="http://tgkb1.ru/images/urology_1/kuchuev_va_smal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5B1" w:rsidRPr="009105B1" w:rsidRDefault="009105B1" w:rsidP="009105B1">
      <w:pPr>
        <w:shd w:val="clear" w:color="auto" w:fill="FFFFFF"/>
        <w:spacing w:after="0" w:line="33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</w:pPr>
      <w:r w:rsidRPr="009105B1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t>КУЧУЕВ</w:t>
      </w:r>
      <w:r w:rsidRPr="009105B1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br/>
        <w:t>АЛЕКСЕЙ ВИКТОРОВИЧ</w:t>
      </w:r>
      <w:r w:rsidRPr="009105B1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br/>
      </w:r>
      <w:r w:rsidRPr="009105B1">
        <w:rPr>
          <w:rFonts w:ascii="Arial" w:eastAsia="Times New Roman" w:hAnsi="Arial" w:cs="Arial"/>
          <w:caps/>
          <w:color w:val="999999"/>
          <w:sz w:val="21"/>
          <w:szCs w:val="21"/>
          <w:bdr w:val="none" w:sz="0" w:space="0" w:color="auto" w:frame="1"/>
          <w:lang w:eastAsia="ru-RU"/>
        </w:rPr>
        <w:t>ВРАЧ - УРОЛОГ</w:t>
      </w:r>
      <w:r w:rsidRPr="009105B1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t> </w:t>
      </w:r>
    </w:p>
    <w:p w:rsidR="009105B1" w:rsidRPr="009105B1" w:rsidRDefault="009105B1" w:rsidP="009105B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1428750" cy="1905000"/>
            <wp:effectExtent l="19050" t="0" r="0" b="0"/>
            <wp:docPr id="10" name="pic-shadow" descr="http://tgkb1.ru/images/urology_1/orujmagomedov_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-shadow" descr="http://tgkb1.ru/images/urology_1/orujmagomedov_m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5B1" w:rsidRPr="009105B1" w:rsidRDefault="009105B1" w:rsidP="009105B1">
      <w:pPr>
        <w:shd w:val="clear" w:color="auto" w:fill="FFFFFF"/>
        <w:spacing w:after="0" w:line="33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</w:pPr>
      <w:r w:rsidRPr="009105B1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t>ОРУЖМАГОМЕДОВ</w:t>
      </w:r>
      <w:r w:rsidRPr="009105B1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br/>
        <w:t>МАГОМЕД СЕВДИГАРОВИЧ</w:t>
      </w:r>
      <w:r w:rsidRPr="009105B1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br/>
      </w:r>
      <w:r w:rsidRPr="009105B1">
        <w:rPr>
          <w:rFonts w:ascii="Arial" w:eastAsia="Times New Roman" w:hAnsi="Arial" w:cs="Arial"/>
          <w:caps/>
          <w:color w:val="999999"/>
          <w:sz w:val="21"/>
          <w:szCs w:val="21"/>
          <w:bdr w:val="none" w:sz="0" w:space="0" w:color="auto" w:frame="1"/>
          <w:lang w:eastAsia="ru-RU"/>
        </w:rPr>
        <w:t>ВРАЧ - УРОЛОГ</w:t>
      </w:r>
    </w:p>
    <w:p w:rsidR="00670016" w:rsidRDefault="00670016"/>
    <w:sectPr w:rsidR="00670016" w:rsidSect="0067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55AD2"/>
    <w:multiLevelType w:val="multilevel"/>
    <w:tmpl w:val="3760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05B1"/>
    <w:rsid w:val="00670016"/>
    <w:rsid w:val="0091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16"/>
  </w:style>
  <w:style w:type="paragraph" w:styleId="2">
    <w:name w:val="heading 2"/>
    <w:basedOn w:val="a"/>
    <w:link w:val="20"/>
    <w:uiPriority w:val="9"/>
    <w:qFormat/>
    <w:rsid w:val="009105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05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105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05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05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05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e-blue">
    <w:name w:val="blockquote-blue"/>
    <w:basedOn w:val="a"/>
    <w:rsid w:val="0091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05B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1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8293">
              <w:marLeft w:val="0"/>
              <w:marRight w:val="0"/>
              <w:marTop w:val="36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2148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8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1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03662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79389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8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22172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9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85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57073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35170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11308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5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529</Words>
  <Characters>3020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2019-09-05T06:02:00Z</dcterms:created>
  <dcterms:modified xsi:type="dcterms:W3CDTF">2019-09-05T06:02:00Z</dcterms:modified>
</cp:coreProperties>
</file>