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C7F" w:rsidRPr="00527C7F" w:rsidRDefault="00527C7F" w:rsidP="00527C7F">
      <w:r w:rsidRPr="00527C7F">
        <w:t>Сроки ожидания плановой стационарной медицинской помощи устанавливаются комиссионно в соответствии с медицинскими показаниями в порядке, установленном в каждой медицинской организации.</w:t>
      </w:r>
    </w:p>
    <w:p w:rsidR="00527C7F" w:rsidRPr="00527C7F" w:rsidRDefault="00527C7F" w:rsidP="00527C7F">
      <w:r w:rsidRPr="00527C7F">
        <w:t>Госпитализация гражданина в медицинские организации осуществляется при наличии следующих медицинских показаний:</w:t>
      </w:r>
    </w:p>
    <w:p w:rsidR="00527C7F" w:rsidRPr="00527C7F" w:rsidRDefault="00527C7F" w:rsidP="00527C7F">
      <w:r w:rsidRPr="00527C7F">
        <w:t>1) по направлению лечащего врача амбулаторно-поликлинического учреждения или учреждения здравоохранения стационарного типа (далее также — стационарное учреждение);</w:t>
      </w:r>
    </w:p>
    <w:p w:rsidR="00527C7F" w:rsidRPr="00527C7F" w:rsidRDefault="00527C7F" w:rsidP="00527C7F">
      <w:r w:rsidRPr="00527C7F">
        <w:t>2) по направлению скорой медицинской помощи;</w:t>
      </w:r>
    </w:p>
    <w:p w:rsidR="00527C7F" w:rsidRPr="00527C7F" w:rsidRDefault="00527C7F" w:rsidP="00527C7F">
      <w:r w:rsidRPr="00527C7F">
        <w:t>3) по экстренным показаниям при самостоятельном обращении больного.</w:t>
      </w:r>
    </w:p>
    <w:p w:rsidR="00527C7F" w:rsidRPr="00527C7F" w:rsidRDefault="00527C7F" w:rsidP="00527C7F">
      <w:r w:rsidRPr="00527C7F">
        <w:t>Очередность на плановую госпитализацию (за исключением высокотехнологичной помощи) не должна превышать 1 месяца со дня ее назначения.</w:t>
      </w:r>
    </w:p>
    <w:p w:rsidR="00527C7F" w:rsidRPr="00527C7F" w:rsidRDefault="00527C7F" w:rsidP="00527C7F">
      <w:r w:rsidRPr="00527C7F">
        <w:t>В медицинских организациях, оказывающих специализированную медицинскую помощь в стационарных условиях, ведется лист ожидания оказания специализированной медицинской помощи в плановой форме и осуществляется информирование граждан о сроках ожидания оказания специализированной медицинской помощи с учетом требований законодательства Российской Федерации о персональных данных в доступной форме, в том числе с использованием информационно-телекоммуникационной сети Интернет.</w:t>
      </w:r>
    </w:p>
    <w:p w:rsidR="00527C7F" w:rsidRPr="00527C7F" w:rsidRDefault="00527C7F" w:rsidP="00527C7F">
      <w:r w:rsidRPr="00527C7F">
        <w:t>В случае направления гражданина лечащим врачом на консультацию, диагностическое исследование или госпитализацию в медицинские организации при отсутствии у него экстренных показаний такие медицинские организации должны фиксировать очередность приема пациентов, если срок ожидания гражданами медицинской услуги превышает 10 календарных дней со дня направления лечащим врачом.</w:t>
      </w:r>
    </w:p>
    <w:p w:rsidR="00527C7F" w:rsidRPr="00527C7F" w:rsidRDefault="00527C7F" w:rsidP="00527C7F">
      <w:r w:rsidRPr="00527C7F">
        <w:t>Гражданин обязан соблюдать правила внутреннего распорядка медицинской организации и рекомендации лечащего врача.</w:t>
      </w:r>
    </w:p>
    <w:p w:rsidR="00527C7F" w:rsidRPr="00527C7F" w:rsidRDefault="00527C7F" w:rsidP="00527C7F">
      <w:r w:rsidRPr="00527C7F">
        <w:t>Оказание медицинской помощи в медицинских организациях Орловской области осуществляется в установленном порядке с учетом того, что в стационарных медицинских организациях:</w:t>
      </w:r>
    </w:p>
    <w:p w:rsidR="00527C7F" w:rsidRPr="00527C7F" w:rsidRDefault="00527C7F" w:rsidP="00527C7F">
      <w:pPr>
        <w:numPr>
          <w:ilvl w:val="0"/>
          <w:numId w:val="1"/>
        </w:numPr>
      </w:pPr>
      <w:r w:rsidRPr="00527C7F">
        <w:t>пациенты размещаются в палатах на два и более мест, а в одноместных палатах — по медицинским показаниям;</w:t>
      </w:r>
    </w:p>
    <w:p w:rsidR="00527C7F" w:rsidRPr="00527C7F" w:rsidRDefault="00527C7F" w:rsidP="00527C7F">
      <w:pPr>
        <w:numPr>
          <w:ilvl w:val="0"/>
          <w:numId w:val="1"/>
        </w:numPr>
      </w:pPr>
      <w:r w:rsidRPr="00527C7F">
        <w:t>пациенты, роженицы, родильницы и кормящие матери обеспечиваются лечебным питанием;</w:t>
      </w:r>
    </w:p>
    <w:p w:rsidR="00527C7F" w:rsidRPr="00527C7F" w:rsidRDefault="00527C7F" w:rsidP="00527C7F">
      <w:pPr>
        <w:numPr>
          <w:ilvl w:val="0"/>
          <w:numId w:val="1"/>
        </w:numPr>
      </w:pPr>
      <w:r w:rsidRPr="00527C7F">
        <w:t>одному из родителей или иному члену семьи по усмотрению родителей, опекуну или иному законному представителю предоставляется возможность находиться вместе с больным ребенком при условии обеспечения питания и койкой лица, ухаживающего за госпитализированным грудным ребенком, а также за ребенком до 4 лет, а с ребенком старше указанного возраста — при наличии медицинских показаний для ухода, определяемых решением врачебной комиссии медицинской организации;</w:t>
      </w:r>
    </w:p>
    <w:p w:rsidR="00527C7F" w:rsidRPr="00527C7F" w:rsidRDefault="00527C7F" w:rsidP="00527C7F">
      <w:pPr>
        <w:numPr>
          <w:ilvl w:val="0"/>
          <w:numId w:val="1"/>
        </w:numPr>
      </w:pPr>
      <w:r w:rsidRPr="00527C7F">
        <w:t>регистрация и осмотр пациента, доставленного в стационарное учреждение по экстренным медицинским показаниям, проводятся медицинским работником стационарного учреждения незамедлительно, повторный осмотр — не позднее чем через час после перевода в отделение;</w:t>
      </w:r>
    </w:p>
    <w:p w:rsidR="00527C7F" w:rsidRPr="00527C7F" w:rsidRDefault="00527C7F" w:rsidP="00527C7F">
      <w:pPr>
        <w:numPr>
          <w:ilvl w:val="0"/>
          <w:numId w:val="1"/>
        </w:numPr>
      </w:pPr>
      <w:r w:rsidRPr="00527C7F">
        <w:lastRenderedPageBreak/>
        <w:t>регистрация и осмотр пациента, направленного в стационарное учреждение в плановом порядке, проводятся медицинским работником стационарного учреждения в течение 2 часов с момента поступления.</w:t>
      </w:r>
    </w:p>
    <w:p w:rsidR="00527C7F" w:rsidRPr="00527C7F" w:rsidRDefault="00527C7F" w:rsidP="00527C7F">
      <w:r w:rsidRPr="00527C7F">
        <w:t>В целях выполнения порядков оказания медицинской помощи и стандартов медицинской помощи в случае необходимости проведения пациенту диагностических исследований при отсутствии возможности их проведения медицинской организацией, оказывающей стационарную медицинскую помощь (или перевода пациента для продолжения стационарного лечения в другую медицинскую организацию), пациенту предоставляются бесплатные транспортные услуги при сопровождении медицинским работником. При этом лечащий врач обязан проинструктировать сопровождающего медицинского работника о состоянии больного, диагнозе, ближайшем прогнозе развития угрожающих жизни синдромов, оценить состояние пациента и его транспортабельность с прогнозом развития угрожающих жизни состояний в период транспортировки. Сопровождающий медицинский работник в процессе транспортировки больного проводит мероприятия по поддержанию функций жизнеобеспечения, профилактике угрожающих жизни состояний. Механизм реализации предоставления пациенту транспортных услуг при сопровождении медицинским работником утверждается приказом Департамента здравоохранения Орловской области.</w:t>
      </w:r>
    </w:p>
    <w:p w:rsidR="004C75B9" w:rsidRDefault="004C75B9">
      <w:bookmarkStart w:id="0" w:name="_GoBack"/>
      <w:bookmarkEnd w:id="0"/>
    </w:p>
    <w:sectPr w:rsidR="004C7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A65392"/>
    <w:multiLevelType w:val="multilevel"/>
    <w:tmpl w:val="7F78A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362"/>
    <w:rsid w:val="004C75B9"/>
    <w:rsid w:val="00527C7F"/>
    <w:rsid w:val="009C3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38F4F0-8E89-4A35-872E-356641373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5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3446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2019-10-21T19:12:00Z</dcterms:created>
  <dcterms:modified xsi:type="dcterms:W3CDTF">2019-10-21T19:12:00Z</dcterms:modified>
</cp:coreProperties>
</file>