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38" w:rsidRPr="00107138" w:rsidRDefault="00107138" w:rsidP="00107138">
      <w:pPr>
        <w:spacing w:before="100" w:beforeAutospacing="1" w:line="336" w:lineRule="atLeast"/>
        <w:jc w:val="center"/>
        <w:textAlignment w:val="baseline"/>
        <w:outlineLvl w:val="0"/>
        <w:rPr>
          <w:rFonts w:ascii="Arial" w:eastAsia="Times New Roman" w:hAnsi="Arial" w:cs="Arial"/>
          <w:b/>
          <w:bCs/>
          <w:color w:val="DD3333"/>
          <w:kern w:val="36"/>
          <w:sz w:val="38"/>
          <w:szCs w:val="38"/>
          <w:lang w:eastAsia="ru-RU"/>
        </w:rPr>
      </w:pPr>
      <w:r w:rsidRPr="00107138">
        <w:rPr>
          <w:rFonts w:ascii="Arial" w:eastAsia="Times New Roman" w:hAnsi="Arial" w:cs="Arial"/>
          <w:b/>
          <w:bCs/>
          <w:color w:val="DD3333"/>
          <w:kern w:val="36"/>
          <w:sz w:val="38"/>
          <w:szCs w:val="38"/>
          <w:lang w:eastAsia="ru-RU"/>
        </w:rPr>
        <w:t>Положение о порядке оказания платных медицинских услуг.</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1.   Общие положения</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1.1.</w:t>
      </w:r>
      <w:r w:rsidRPr="00107138">
        <w:rPr>
          <w:rFonts w:ascii="inherit" w:eastAsia="Times New Roman" w:hAnsi="inherit" w:cs="Arial"/>
          <w:color w:val="000000"/>
          <w:sz w:val="24"/>
          <w:szCs w:val="24"/>
          <w:lang w:eastAsia="ru-RU"/>
        </w:rPr>
        <w:t>   Настоящее положение разработано на основании положений Гражданского кодекса РФ, ФЗ РФ «Об основах охраны здоровья граждан в Российской Федерации» от 21.11.2011 г. № 323-ФЗ, Федерального закона РФ от 07.02.1992 г. № 2300-1 «О защите прав потребителей», Постановления Правительства РФ от 04.10.2012 г. № 1006 «Об утверждении Правил предоставления медицинскими организациями платных медицинских услуг», постановления Правительства Ярославской области «О территориальной программе государственных гарантий бесплатного оказания населению Ярославской области медицинской помощи», приказа департамента здравоохранения и фармации Ярославской области от 20.05.2011 г. № 7 «Порядок определения платы за оказание услуг (выполнение работ), относящихся к основным видам деятельности государственных бюджетных учреждений Ярославской области, находящихся в функциональном подчинении департамента здравоохранения и фармации Ярославской области, для граждан и юридических лиц, приказом департамента здравоохранения и фармации Ярославской области от 14.05.2012 г. № 5 «О внесении изменений в приказ департамента здравоохранения и фармации Ярославской области от 20.05.2011 г. № 7» и иными нормативно-правовыми актами.</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1.2.</w:t>
      </w:r>
      <w:r w:rsidRPr="00107138">
        <w:rPr>
          <w:rFonts w:ascii="inherit" w:eastAsia="Times New Roman" w:hAnsi="inherit" w:cs="Arial"/>
          <w:color w:val="000000"/>
          <w:sz w:val="24"/>
          <w:szCs w:val="24"/>
          <w:lang w:eastAsia="ru-RU"/>
        </w:rPr>
        <w:t>   Платные медицинские услуги населению оказываются на основании Устава и Лицензии на право осуществления медицинской деятельности, выданной Департаментом здравоохранения и фармации Ярославской области.</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1.3.</w:t>
      </w:r>
      <w:r w:rsidRPr="00107138">
        <w:rPr>
          <w:rFonts w:ascii="inherit" w:eastAsia="Times New Roman" w:hAnsi="inherit" w:cs="Arial"/>
          <w:color w:val="000000"/>
          <w:sz w:val="24"/>
          <w:szCs w:val="24"/>
          <w:lang w:eastAsia="ru-RU"/>
        </w:rPr>
        <w:t>   Платные медицинские услуги в ГБУЗ ЯО «КБ № 3» предоставляются населению в соответствии с требованиями, предъявляемыми к методам диагностики, профилактики и лечения, разрешенными на территории РФ, с целью расширения спектра оказываемых медицинских услуг, повышения доступности и качества оказания медицинской помощи, повышения материальной заинтересованности работников, привлечения средств для укрепления и развития материально-технической базы учреждения, улучшения финансового положения медицинской организации.</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1.4.</w:t>
      </w:r>
      <w:r w:rsidRPr="00107138">
        <w:rPr>
          <w:rFonts w:ascii="inherit" w:eastAsia="Times New Roman" w:hAnsi="inherit" w:cs="Arial"/>
          <w:color w:val="000000"/>
          <w:sz w:val="24"/>
          <w:szCs w:val="24"/>
          <w:lang w:eastAsia="ru-RU"/>
        </w:rPr>
        <w:t>   В предоставлении медицинских услуг за плату могут быть задействованы работники ГБУЗ ЯО «КБ № 3» (в случае их согласия оказывать данные услуги), внешние совместители, консультанты при наличии у них соответствующих сертификатов, лицензий или других документов, разрешающих оказание данной услуги.</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2. </w:t>
      </w:r>
      <w:r w:rsidRPr="00107138">
        <w:rPr>
          <w:rFonts w:ascii="inherit" w:eastAsia="Times New Roman" w:hAnsi="inherit" w:cs="Arial"/>
          <w:color w:val="000000"/>
          <w:sz w:val="24"/>
          <w:szCs w:val="24"/>
          <w:lang w:eastAsia="ru-RU"/>
        </w:rPr>
        <w:t>  </w:t>
      </w:r>
      <w:r w:rsidRPr="00107138">
        <w:rPr>
          <w:rFonts w:ascii="inherit" w:eastAsia="Times New Roman" w:hAnsi="inherit" w:cs="Arial"/>
          <w:b/>
          <w:bCs/>
          <w:color w:val="000000"/>
          <w:sz w:val="24"/>
          <w:szCs w:val="24"/>
          <w:bdr w:val="none" w:sz="0" w:space="0" w:color="auto" w:frame="1"/>
          <w:lang w:eastAsia="ru-RU"/>
        </w:rPr>
        <w:t>Условия предоставления платных медицинских услуг.</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2.1.</w:t>
      </w:r>
      <w:r w:rsidRPr="00107138">
        <w:rPr>
          <w:rFonts w:ascii="inherit" w:eastAsia="Times New Roman" w:hAnsi="inherit" w:cs="Arial"/>
          <w:color w:val="000000"/>
          <w:sz w:val="24"/>
          <w:szCs w:val="24"/>
          <w:lang w:eastAsia="ru-RU"/>
        </w:rPr>
        <w:t>   ГБУЗ ЯО «КБ № 3», участвующая в реализации Территориальной программы имеет право предоставлять платные медицинские услуги:</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а)</w:t>
      </w:r>
      <w:r w:rsidRPr="00107138">
        <w:rPr>
          <w:rFonts w:ascii="inherit" w:eastAsia="Times New Roman" w:hAnsi="inherit" w:cs="Arial"/>
          <w:color w:val="000000"/>
          <w:sz w:val="24"/>
          <w:szCs w:val="24"/>
          <w:lang w:eastAsia="ru-RU"/>
        </w:rPr>
        <w:t> на иных условиях, чем предусмотрено Территориальной программой по желанию потребителя в т.ч.:</w:t>
      </w:r>
    </w:p>
    <w:p w:rsidR="00107138" w:rsidRPr="00107138" w:rsidRDefault="00107138" w:rsidP="00107138">
      <w:pPr>
        <w:numPr>
          <w:ilvl w:val="0"/>
          <w:numId w:val="1"/>
        </w:numPr>
        <w:spacing w:after="0" w:line="240" w:lineRule="auto"/>
        <w:ind w:left="0"/>
        <w:textAlignment w:val="baseline"/>
        <w:rPr>
          <w:rFonts w:ascii="inherit" w:eastAsia="Times New Roman" w:hAnsi="inherit" w:cs="Arial"/>
          <w:color w:val="000000"/>
          <w:sz w:val="24"/>
          <w:szCs w:val="24"/>
          <w:lang w:eastAsia="ru-RU"/>
        </w:rPr>
      </w:pPr>
      <w:r w:rsidRPr="00107138">
        <w:rPr>
          <w:rFonts w:ascii="inherit" w:eastAsia="Times New Roman" w:hAnsi="inherit" w:cs="Arial"/>
          <w:color w:val="000000"/>
          <w:sz w:val="24"/>
          <w:szCs w:val="24"/>
          <w:lang w:eastAsia="ru-RU"/>
        </w:rPr>
        <w:t>установление индивидуального поста медицинского наблюдения при лечении в условиях стационара;</w:t>
      </w:r>
    </w:p>
    <w:p w:rsidR="00107138" w:rsidRPr="00107138" w:rsidRDefault="00107138" w:rsidP="00107138">
      <w:pPr>
        <w:numPr>
          <w:ilvl w:val="0"/>
          <w:numId w:val="1"/>
        </w:numPr>
        <w:spacing w:after="0" w:line="240" w:lineRule="auto"/>
        <w:ind w:left="0"/>
        <w:textAlignment w:val="baseline"/>
        <w:rPr>
          <w:rFonts w:ascii="inherit" w:eastAsia="Times New Roman" w:hAnsi="inherit" w:cs="Arial"/>
          <w:color w:val="000000"/>
          <w:sz w:val="24"/>
          <w:szCs w:val="24"/>
          <w:lang w:eastAsia="ru-RU"/>
        </w:rPr>
      </w:pPr>
      <w:r w:rsidRPr="00107138">
        <w:rPr>
          <w:rFonts w:ascii="inherit" w:eastAsia="Times New Roman" w:hAnsi="inherit" w:cs="Arial"/>
          <w:color w:val="000000"/>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б)</w:t>
      </w:r>
      <w:r w:rsidRPr="00107138">
        <w:rPr>
          <w:rFonts w:ascii="inherit" w:eastAsia="Times New Roman" w:hAnsi="inherit" w:cs="Arial"/>
          <w:color w:val="000000"/>
          <w:sz w:val="24"/>
          <w:szCs w:val="24"/>
          <w:lang w:eastAsia="ru-RU"/>
        </w:rPr>
        <w:t>   при предоставлении медицинских услуг анонимно, за исключением случаев, предусмотренных законодательством РФ;</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в)</w:t>
      </w:r>
      <w:r w:rsidRPr="00107138">
        <w:rPr>
          <w:rFonts w:ascii="inherit" w:eastAsia="Times New Roman" w:hAnsi="inherit" w:cs="Arial"/>
          <w:color w:val="000000"/>
          <w:sz w:val="24"/>
          <w:szCs w:val="24"/>
          <w:lang w:eastAsia="ru-RU"/>
        </w:rPr>
        <w:t xml:space="preserve">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w:t>
      </w:r>
      <w:r w:rsidRPr="00107138">
        <w:rPr>
          <w:rFonts w:ascii="inherit" w:eastAsia="Times New Roman" w:hAnsi="inherit" w:cs="Arial"/>
          <w:color w:val="000000"/>
          <w:sz w:val="24"/>
          <w:szCs w:val="24"/>
          <w:lang w:eastAsia="ru-RU"/>
        </w:rPr>
        <w:lastRenderedPageBreak/>
        <w:t>застрахованными по обязательному медицинскому страхованию;</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г)</w:t>
      </w:r>
      <w:r w:rsidRPr="00107138">
        <w:rPr>
          <w:rFonts w:ascii="inherit" w:eastAsia="Times New Roman" w:hAnsi="inherit" w:cs="Arial"/>
          <w:color w:val="000000"/>
          <w:sz w:val="24"/>
          <w:szCs w:val="24"/>
          <w:lang w:eastAsia="ru-RU"/>
        </w:rPr>
        <w:t>   при самостоятельном обращении за получением медицинских услуг, за исключением случаев и порядка, предусмотренных ст. 21 Федерального закона «Об основах охраны здоровья граждан в Российской Федерации».</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2.2.</w:t>
      </w:r>
      <w:r w:rsidRPr="00107138">
        <w:rPr>
          <w:rFonts w:ascii="inherit" w:eastAsia="Times New Roman" w:hAnsi="inherit" w:cs="Arial"/>
          <w:color w:val="000000"/>
          <w:sz w:val="24"/>
          <w:szCs w:val="24"/>
          <w:lang w:eastAsia="ru-RU"/>
        </w:rPr>
        <w:t>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Федерации.&lt;</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2.3.</w:t>
      </w:r>
      <w:r w:rsidRPr="00107138">
        <w:rPr>
          <w:rFonts w:ascii="inherit" w:eastAsia="Times New Roman" w:hAnsi="inherit" w:cs="Arial"/>
          <w:color w:val="000000"/>
          <w:sz w:val="24"/>
          <w:szCs w:val="24"/>
          <w:lang w:eastAsia="ru-RU"/>
        </w:rPr>
        <w:t>   Платные медицинские услуги могут предоставляться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3.   Порядок предоставления платных медицинских услуг.</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3.1.</w:t>
      </w:r>
      <w:r w:rsidRPr="00107138">
        <w:rPr>
          <w:rFonts w:ascii="inherit" w:eastAsia="Times New Roman" w:hAnsi="inherit" w:cs="Arial"/>
          <w:color w:val="000000"/>
          <w:sz w:val="24"/>
          <w:szCs w:val="24"/>
          <w:lang w:eastAsia="ru-RU"/>
        </w:rPr>
        <w:t>   ГБУЗ ЯО «КБ № 3» размещает информацию на информационных стендах и на информационном сайте в сети «Интернет» сведения о медицинской организации, о медицинских работниках, участвующих в оказании платных медицинских услуг, режиме работы, адреса и телефоны органа исполнительной власти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порядок и условия предоставления медицинской помощи в соответствии с территориальной программой государственных гарантий бесплатного оказания населению Ярославской области медицинской помощи, прейскурант цен.</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3.2.</w:t>
      </w:r>
      <w:r w:rsidRPr="00107138">
        <w:rPr>
          <w:rFonts w:ascii="inherit" w:eastAsia="Times New Roman" w:hAnsi="inherit" w:cs="Arial"/>
          <w:color w:val="000000"/>
          <w:sz w:val="24"/>
          <w:szCs w:val="24"/>
          <w:lang w:eastAsia="ru-RU"/>
        </w:rPr>
        <w:t>   ГБУЗ ЯО «КБ № 3» оказывает платные медицинские услуги в виде амбулаторно-поликлинической медицинской помощи, медицинской помощи в дневном и круглосуточном стационарах.</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3.3.</w:t>
      </w:r>
      <w:r w:rsidRPr="00107138">
        <w:rPr>
          <w:rFonts w:ascii="inherit" w:eastAsia="Times New Roman" w:hAnsi="inherit" w:cs="Arial"/>
          <w:color w:val="000000"/>
          <w:sz w:val="24"/>
          <w:szCs w:val="24"/>
          <w:lang w:eastAsia="ru-RU"/>
        </w:rPr>
        <w:t>   Платные медицинские услуги выполняются во вне рабочее время. В основное рабочее время платные медицинские услуги могут выполняться при безусловном выполнении своих должностных обязанностей, определенных трудовым договором, при этом продолжительность рабочего дня удлиняется.</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3.4.</w:t>
      </w:r>
      <w:r w:rsidRPr="00107138">
        <w:rPr>
          <w:rFonts w:ascii="inherit" w:eastAsia="Times New Roman" w:hAnsi="inherit" w:cs="Arial"/>
          <w:color w:val="000000"/>
          <w:sz w:val="24"/>
          <w:szCs w:val="24"/>
          <w:lang w:eastAsia="ru-RU"/>
        </w:rPr>
        <w:t>   Платные медицинские услуги оказываются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Договор заключается в письменной форме.</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3.5.</w:t>
      </w:r>
      <w:r w:rsidRPr="00107138">
        <w:rPr>
          <w:rFonts w:ascii="inherit" w:eastAsia="Times New Roman" w:hAnsi="inherit" w:cs="Arial"/>
          <w:color w:val="000000"/>
          <w:sz w:val="24"/>
          <w:szCs w:val="24"/>
          <w:lang w:eastAsia="ru-RU"/>
        </w:rPr>
        <w:t>   Договор должен содержать:</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а)</w:t>
      </w:r>
      <w:r w:rsidRPr="00107138">
        <w:rPr>
          <w:rFonts w:ascii="inherit" w:eastAsia="Times New Roman" w:hAnsi="inherit" w:cs="Arial"/>
          <w:color w:val="000000"/>
          <w:sz w:val="24"/>
          <w:szCs w:val="24"/>
          <w:lang w:eastAsia="ru-RU"/>
        </w:rPr>
        <w:t>   наименование медицинской организации, адрес места нахождения;номер лицензии на осуществление медицинской деятельности, дата ее регистрации, наименование, адрес места нахождения и телефон выдавшего ее лицензирующего органа;</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б)</w:t>
      </w:r>
      <w:r w:rsidRPr="00107138">
        <w:rPr>
          <w:rFonts w:ascii="inherit" w:eastAsia="Times New Roman" w:hAnsi="inherit" w:cs="Arial"/>
          <w:color w:val="000000"/>
          <w:sz w:val="24"/>
          <w:szCs w:val="24"/>
          <w:lang w:eastAsia="ru-RU"/>
        </w:rPr>
        <w:t>   фамилию, имя и отчество (если имеется), адрес места жительства и телефон потребителя (заказчика);</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в)</w:t>
      </w:r>
      <w:r w:rsidRPr="00107138">
        <w:rPr>
          <w:rFonts w:ascii="inherit" w:eastAsia="Times New Roman" w:hAnsi="inherit" w:cs="Arial"/>
          <w:color w:val="000000"/>
          <w:sz w:val="24"/>
          <w:szCs w:val="24"/>
          <w:lang w:eastAsia="ru-RU"/>
        </w:rPr>
        <w:t>   перечень платных медицинских услуг, предоставляемых в соответствии с договором;</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г)</w:t>
      </w:r>
      <w:r w:rsidRPr="00107138">
        <w:rPr>
          <w:rFonts w:ascii="inherit" w:eastAsia="Times New Roman" w:hAnsi="inherit" w:cs="Arial"/>
          <w:color w:val="000000"/>
          <w:sz w:val="24"/>
          <w:szCs w:val="24"/>
          <w:lang w:eastAsia="ru-RU"/>
        </w:rPr>
        <w:t>   стоимость платных медицинских услуг, сроки и порядок их оплаты;</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д)</w:t>
      </w:r>
      <w:r w:rsidRPr="00107138">
        <w:rPr>
          <w:rFonts w:ascii="inherit" w:eastAsia="Times New Roman" w:hAnsi="inherit" w:cs="Arial"/>
          <w:color w:val="000000"/>
          <w:sz w:val="24"/>
          <w:szCs w:val="24"/>
          <w:lang w:eastAsia="ru-RU"/>
        </w:rPr>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ж)</w:t>
      </w:r>
      <w:r w:rsidRPr="00107138">
        <w:rPr>
          <w:rFonts w:ascii="inherit" w:eastAsia="Times New Roman" w:hAnsi="inherit" w:cs="Arial"/>
          <w:color w:val="000000"/>
          <w:sz w:val="24"/>
          <w:szCs w:val="24"/>
          <w:lang w:eastAsia="ru-RU"/>
        </w:rPr>
        <w:t>   ответственность сторон за невыполнение условий договора;</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з)</w:t>
      </w:r>
      <w:r w:rsidRPr="00107138">
        <w:rPr>
          <w:rFonts w:ascii="inherit" w:eastAsia="Times New Roman" w:hAnsi="inherit" w:cs="Arial"/>
          <w:color w:val="000000"/>
          <w:sz w:val="24"/>
          <w:szCs w:val="24"/>
          <w:lang w:eastAsia="ru-RU"/>
        </w:rPr>
        <w:t>   порядок изменения и расторжения договора;</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3.6.</w:t>
      </w:r>
      <w:r w:rsidRPr="00107138">
        <w:rPr>
          <w:rFonts w:ascii="inherit" w:eastAsia="Times New Roman" w:hAnsi="inherit" w:cs="Arial"/>
          <w:color w:val="000000"/>
          <w:sz w:val="24"/>
          <w:szCs w:val="24"/>
          <w:lang w:eastAsia="ru-RU"/>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(врач, заведующий отделением) обязан предупредить об этом потребителя (заказчика).</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3.7.</w:t>
      </w:r>
      <w:r w:rsidRPr="00107138">
        <w:rPr>
          <w:rFonts w:ascii="inherit" w:eastAsia="Times New Roman" w:hAnsi="inherit" w:cs="Arial"/>
          <w:color w:val="000000"/>
          <w:sz w:val="24"/>
          <w:szCs w:val="24"/>
          <w:lang w:eastAsia="ru-RU"/>
        </w:rPr>
        <w:t xml:space="preserve">   Без согласия потребителя (заказчика) исполнитель не вправе предоставлять </w:t>
      </w:r>
      <w:r w:rsidRPr="00107138">
        <w:rPr>
          <w:rFonts w:ascii="inherit" w:eastAsia="Times New Roman" w:hAnsi="inherit" w:cs="Arial"/>
          <w:color w:val="000000"/>
          <w:sz w:val="24"/>
          <w:szCs w:val="24"/>
          <w:lang w:eastAsia="ru-RU"/>
        </w:rPr>
        <w:lastRenderedPageBreak/>
        <w:t>дополнительные медицинские услуги на возмездной основе.</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3.8.</w:t>
      </w:r>
      <w:r w:rsidRPr="00107138">
        <w:rPr>
          <w:rFonts w:ascii="inherit" w:eastAsia="Times New Roman" w:hAnsi="inherit" w:cs="Arial"/>
          <w:color w:val="000000"/>
          <w:sz w:val="24"/>
          <w:szCs w:val="24"/>
          <w:lang w:eastAsia="ru-RU"/>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3.9.</w:t>
      </w:r>
      <w:r w:rsidRPr="00107138">
        <w:rPr>
          <w:rFonts w:ascii="inherit" w:eastAsia="Times New Roman" w:hAnsi="inherit" w:cs="Arial"/>
          <w:color w:val="000000"/>
          <w:sz w:val="24"/>
          <w:szCs w:val="24"/>
          <w:lang w:eastAsia="ru-RU"/>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в ГБУЗ ЯО «КБ № 3» фактически понесенные исполнителем расходы, связанные с исполнением обязательств по договору.</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3.10.</w:t>
      </w:r>
      <w:r w:rsidRPr="00107138">
        <w:rPr>
          <w:rFonts w:ascii="inherit" w:eastAsia="Times New Roman" w:hAnsi="inherit" w:cs="Arial"/>
          <w:color w:val="000000"/>
          <w:sz w:val="24"/>
          <w:szCs w:val="24"/>
          <w:lang w:eastAsia="ru-RU"/>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3.11.</w:t>
      </w:r>
      <w:r w:rsidRPr="00107138">
        <w:rPr>
          <w:rFonts w:ascii="inherit" w:eastAsia="Times New Roman" w:hAnsi="inherit" w:cs="Arial"/>
          <w:color w:val="000000"/>
          <w:sz w:val="24"/>
          <w:szCs w:val="24"/>
          <w:lang w:eastAsia="ru-RU"/>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3.12.</w:t>
      </w:r>
      <w:r w:rsidRPr="00107138">
        <w:rPr>
          <w:rFonts w:ascii="inherit" w:eastAsia="Times New Roman" w:hAnsi="inherit" w:cs="Arial"/>
          <w:color w:val="000000"/>
          <w:sz w:val="24"/>
          <w:szCs w:val="24"/>
          <w:lang w:eastAsia="ru-RU"/>
        </w:rPr>
        <w:t>   Заключение договоров по добровольному медицинскому страхованию и оплата медицинских услуг, предоставляемых в соответствии с указанными договорами,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3.14.</w:t>
      </w:r>
      <w:r w:rsidRPr="00107138">
        <w:rPr>
          <w:rFonts w:ascii="inherit" w:eastAsia="Times New Roman" w:hAnsi="inherit" w:cs="Arial"/>
          <w:color w:val="000000"/>
          <w:sz w:val="24"/>
          <w:szCs w:val="24"/>
          <w:lang w:eastAsia="ru-RU"/>
        </w:rPr>
        <w:t>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3.15.</w:t>
      </w:r>
      <w:r w:rsidRPr="00107138">
        <w:rPr>
          <w:rFonts w:ascii="inherit" w:eastAsia="Times New Roman" w:hAnsi="inherit" w:cs="Arial"/>
          <w:color w:val="000000"/>
          <w:sz w:val="24"/>
          <w:szCs w:val="24"/>
          <w:lang w:eastAsia="ru-RU"/>
        </w:rPr>
        <w:t>   ГБУЗ ЯО «КБ № 3» предоставляет потребителю (законному представителю потребителя) по его требованию и в доступной для него форме информацию:</w:t>
      </w:r>
    </w:p>
    <w:p w:rsidR="00107138" w:rsidRPr="00107138" w:rsidRDefault="00107138" w:rsidP="00107138">
      <w:pPr>
        <w:numPr>
          <w:ilvl w:val="0"/>
          <w:numId w:val="2"/>
        </w:numPr>
        <w:spacing w:after="0" w:line="240" w:lineRule="auto"/>
        <w:ind w:left="0"/>
        <w:textAlignment w:val="baseline"/>
        <w:rPr>
          <w:rFonts w:ascii="inherit" w:eastAsia="Times New Roman" w:hAnsi="inherit" w:cs="Arial"/>
          <w:color w:val="000000"/>
          <w:sz w:val="24"/>
          <w:szCs w:val="24"/>
          <w:lang w:eastAsia="ru-RU"/>
        </w:rPr>
      </w:pPr>
      <w:r w:rsidRPr="00107138">
        <w:rPr>
          <w:rFonts w:ascii="inherit" w:eastAsia="Times New Roman" w:hAnsi="inherit" w:cs="Arial"/>
          <w:color w:val="000000"/>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07138" w:rsidRPr="00107138" w:rsidRDefault="00107138" w:rsidP="00107138">
      <w:pPr>
        <w:numPr>
          <w:ilvl w:val="0"/>
          <w:numId w:val="2"/>
        </w:numPr>
        <w:spacing w:after="0" w:line="240" w:lineRule="auto"/>
        <w:ind w:left="0"/>
        <w:textAlignment w:val="baseline"/>
        <w:rPr>
          <w:rFonts w:ascii="inherit" w:eastAsia="Times New Roman" w:hAnsi="inherit" w:cs="Arial"/>
          <w:color w:val="000000"/>
          <w:sz w:val="24"/>
          <w:szCs w:val="24"/>
          <w:lang w:eastAsia="ru-RU"/>
        </w:rPr>
      </w:pPr>
      <w:r w:rsidRPr="00107138">
        <w:rPr>
          <w:rFonts w:ascii="inherit" w:eastAsia="Times New Roman" w:hAnsi="inherit" w:cs="Arial"/>
          <w:color w:val="000000"/>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3.16.</w:t>
      </w:r>
      <w:r w:rsidRPr="00107138">
        <w:rPr>
          <w:rFonts w:ascii="inherit" w:eastAsia="Times New Roman" w:hAnsi="inherit" w:cs="Arial"/>
          <w:color w:val="000000"/>
          <w:sz w:val="24"/>
          <w:szCs w:val="24"/>
          <w:lang w:eastAsia="ru-RU"/>
        </w:rPr>
        <w:t>   Перед подписанием договора лечащий врач разъясняет пациенту или его представителю права на оказание бесплатной медицинской помощи, возможные последствия (возможные побочные эффекты и осложнения) при оказании данного вида медицинской помощи. На основе предоставленной информации, пациент или его представитель вправе принять решение о получении медицинской услуги на платной основе, о чем подписывает информированное добровольное согласие, которое хранится в бухгалтерии учреждения.</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4.   Цены на платные медицинские услуги и порядок их оплаты.</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4.1.</w:t>
      </w:r>
      <w:r w:rsidRPr="00107138">
        <w:rPr>
          <w:rFonts w:ascii="inherit" w:eastAsia="Times New Roman" w:hAnsi="inherit" w:cs="Arial"/>
          <w:color w:val="000000"/>
          <w:sz w:val="24"/>
          <w:szCs w:val="24"/>
          <w:lang w:eastAsia="ru-RU"/>
        </w:rPr>
        <w:t>   Порядок определения цен на платные медицинские услуги утвержден приказом департамента здравоохранения и фармации Ярославской области от 20.05.2011 г. № 7 «Порядок определения платы за оказание услуг (выполнение работ), относящихся к основным видам деятельности государственных бюджетных учреждений Ярославской области, находящихся в функциональном подчинении департамента здравоохранения и фармации Ярославской области, для граждан и юридических лиц» (с изм. от 14.05.2012г.).</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4.2.</w:t>
      </w:r>
      <w:r w:rsidRPr="00107138">
        <w:rPr>
          <w:rFonts w:ascii="inherit" w:eastAsia="Times New Roman" w:hAnsi="inherit" w:cs="Arial"/>
          <w:color w:val="000000"/>
          <w:sz w:val="24"/>
          <w:szCs w:val="24"/>
          <w:lang w:eastAsia="ru-RU"/>
        </w:rPr>
        <w:t xml:space="preserve">   Из рассчитанной стоимости услуг в соответствии с вышеуказанными документами в </w:t>
      </w:r>
      <w:r w:rsidRPr="00107138">
        <w:rPr>
          <w:rFonts w:ascii="inherit" w:eastAsia="Times New Roman" w:hAnsi="inherit" w:cs="Arial"/>
          <w:color w:val="000000"/>
          <w:sz w:val="24"/>
          <w:szCs w:val="24"/>
          <w:lang w:eastAsia="ru-RU"/>
        </w:rPr>
        <w:lastRenderedPageBreak/>
        <w:t>ГБУЗ ЯО «КБ № 3» формируется Прейскурант цен (далее – прейскурант) на платные медицинские услуги, который утверждается приказом главного врача.</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4.3.</w:t>
      </w:r>
      <w:r w:rsidRPr="00107138">
        <w:rPr>
          <w:rFonts w:ascii="inherit" w:eastAsia="Times New Roman" w:hAnsi="inherit" w:cs="Arial"/>
          <w:color w:val="000000"/>
          <w:sz w:val="24"/>
          <w:szCs w:val="24"/>
          <w:lang w:eastAsia="ru-RU"/>
        </w:rPr>
        <w:t>   В случае оказания платных медицинских услуг в условиях дневного или круглосуточного стационара исполнителем медицинской услуги (врачом, заведующим отделением) составляется технологическая карта (перечень необходимых услуг, обследований с указанием их продолжительности), которая представляется в экономический отдел учреждения. На основании технологической карты, в соответствии с действующим прейскурантом, определяется общая стоимость платных медицинских услуг и формируется расчет стоимости лечения (обследования), который прилагается к договору.</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4.4.</w:t>
      </w:r>
      <w:r w:rsidRPr="00107138">
        <w:rPr>
          <w:rFonts w:ascii="inherit" w:eastAsia="Times New Roman" w:hAnsi="inherit" w:cs="Arial"/>
          <w:color w:val="000000"/>
          <w:sz w:val="24"/>
          <w:szCs w:val="24"/>
          <w:lang w:eastAsia="ru-RU"/>
        </w:rPr>
        <w:t>   Ответственность за корректное составление технологической карты и за оказание медицинской помощи в полном объеме в соответствии с произведенной оплатой, возлагается на исполнителя медицинской услуги.</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4.5.</w:t>
      </w:r>
      <w:r w:rsidRPr="00107138">
        <w:rPr>
          <w:rFonts w:ascii="inherit" w:eastAsia="Times New Roman" w:hAnsi="inherit" w:cs="Arial"/>
          <w:color w:val="000000"/>
          <w:sz w:val="24"/>
          <w:szCs w:val="24"/>
          <w:lang w:eastAsia="ru-RU"/>
        </w:rPr>
        <w:t>   Физическими лицами (потребителями), как правило, оплата производится до начала лечения путем внесения денежных средств в кассу учреждения.</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4.6.</w:t>
      </w:r>
      <w:r w:rsidRPr="00107138">
        <w:rPr>
          <w:rFonts w:ascii="inherit" w:eastAsia="Times New Roman" w:hAnsi="inherit" w:cs="Arial"/>
          <w:color w:val="000000"/>
          <w:sz w:val="24"/>
          <w:szCs w:val="24"/>
          <w:lang w:eastAsia="ru-RU"/>
        </w:rPr>
        <w:t>   Оплата юридическими лицами производится, как правило, после окончания лечения (обследования) пациента в соответствии с произведенным расчетом и фактическим объемом оказания платных медицинских услуг в безналичной форме путем перечисления денежных средств на расчетный счет ГБУЗ ЯО «КБ № 3» на основании выставленных счетов, счетов-фактур, актов выполненных работ и других необходимых для оплаты документов (перечень отражается в договоре).</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4.7.</w:t>
      </w:r>
      <w:r w:rsidRPr="00107138">
        <w:rPr>
          <w:rFonts w:ascii="inherit" w:eastAsia="Times New Roman" w:hAnsi="inherit" w:cs="Arial"/>
          <w:color w:val="000000"/>
          <w:sz w:val="24"/>
          <w:szCs w:val="24"/>
          <w:lang w:eastAsia="ru-RU"/>
        </w:rPr>
        <w:t>   ГБУЗ ЯО «КБ № 3» при расчетах с физическими лицами (потребителями) использует кассовые аппараты с обязательной выдачей чека в соответствии с требованиями Федерального закона от 22.05.2003 г. № 54-ФЗ.</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4.8.</w:t>
      </w:r>
      <w:r w:rsidRPr="00107138">
        <w:rPr>
          <w:rFonts w:ascii="inherit" w:eastAsia="Times New Roman" w:hAnsi="inherit" w:cs="Arial"/>
          <w:color w:val="000000"/>
          <w:sz w:val="24"/>
          <w:szCs w:val="24"/>
          <w:lang w:eastAsia="ru-RU"/>
        </w:rPr>
        <w:t>   Оплата медицинских услуг через кассу ГБУЗ ЯО «КБ № 3» в соответствии с прейскурантом, утвержденным главным врачом, ГБУЗ ЯО «КБ № 3», является публичной офертой (ст. 435, 437 ГК РФ). Такая форма расчетов может производиться при оказании единичных лечебно-диагностических платных услуг с обязательным условием подписания согласия по проведению платных услуг в журнале регистрации услуг. Оплата таких услуг через кассу с получением кассового чека означает, что пациент заключил с учреждением договор на оказание платных медицинских услуг, который приравнивается к письменному договору в соответствии с гражданским законодательством.</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4.9.</w:t>
      </w:r>
      <w:r w:rsidRPr="00107138">
        <w:rPr>
          <w:rFonts w:ascii="inherit" w:eastAsia="Times New Roman" w:hAnsi="inherit" w:cs="Arial"/>
          <w:color w:val="000000"/>
          <w:sz w:val="24"/>
          <w:szCs w:val="24"/>
          <w:lang w:eastAsia="ru-RU"/>
        </w:rPr>
        <w:t>   Оплата медицинской помощи работникам силовых структур (УВД, МЧС, УФСиН и др.) осуществляется на основании заключенных договоров по тарифам обязательного медицинского страхования, действующим в период лечения. В случае оказания медицинской помощи данной категории пациентов в объеме сверх базовой программы государственных гарантий, оплата производится в соответствии с прейскурантом.</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5.    Ответственность и контроль за предоставление платных медицинских услуг.</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5.1.</w:t>
      </w:r>
      <w:r w:rsidRPr="00107138">
        <w:rPr>
          <w:rFonts w:ascii="inherit" w:eastAsia="Times New Roman" w:hAnsi="inherit" w:cs="Arial"/>
          <w:color w:val="000000"/>
          <w:sz w:val="24"/>
          <w:szCs w:val="24"/>
          <w:lang w:eastAsia="ru-RU"/>
        </w:rPr>
        <w:t>   Ответственность за предоставление платных медицинских услуг в ГБУЗ ЯО «КБ № 3», предусмотренную законодательством Российской Федерациипредусмотренную законодательством Российской Федерации, несет главный врач.</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5.2.</w:t>
      </w:r>
      <w:r w:rsidRPr="00107138">
        <w:rPr>
          <w:rFonts w:ascii="inherit" w:eastAsia="Times New Roman" w:hAnsi="inherit" w:cs="Arial"/>
          <w:color w:val="000000"/>
          <w:sz w:val="24"/>
          <w:szCs w:val="24"/>
          <w:lang w:eastAsia="ru-RU"/>
        </w:rPr>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5.3.</w:t>
      </w:r>
      <w:r w:rsidRPr="00107138">
        <w:rPr>
          <w:rFonts w:ascii="inherit" w:eastAsia="Times New Roman" w:hAnsi="inherit" w:cs="Arial"/>
          <w:color w:val="000000"/>
          <w:sz w:val="24"/>
          <w:szCs w:val="24"/>
          <w:lang w:eastAsia="ru-RU"/>
        </w:rPr>
        <w:t>   Претензии и споры, возникающие между потребителем и учреждением, разрешаются по соглашению сторон или в судебном порядке в соответствии с законодательством РФ.</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5.4.</w:t>
      </w:r>
      <w:r w:rsidRPr="00107138">
        <w:rPr>
          <w:rFonts w:ascii="inherit" w:eastAsia="Times New Roman" w:hAnsi="inherit" w:cs="Arial"/>
          <w:color w:val="000000"/>
          <w:sz w:val="24"/>
          <w:szCs w:val="24"/>
          <w:lang w:eastAsia="ru-RU"/>
        </w:rPr>
        <w:t xml:space="preserve">   В случае возникновения претензий или споров, в медицинской организации проводится внутриведомственная экспертиза качества оказания платных медицинских услуг в соответствии с утвержденным приказом главного врача, положением «О проведении внутриведомственной экспертизы качества оказания медицинской помощи в ГБУЗ ЯО «КБ № 3».Экспертиза качества оказания платных медицинских услуг, проводимая лицами, ответственными за осуществление клинико-экспертной работы в </w:t>
      </w:r>
      <w:r w:rsidRPr="00107138">
        <w:rPr>
          <w:rFonts w:ascii="inherit" w:eastAsia="Times New Roman" w:hAnsi="inherit" w:cs="Arial"/>
          <w:color w:val="000000"/>
          <w:sz w:val="24"/>
          <w:szCs w:val="24"/>
          <w:lang w:eastAsia="ru-RU"/>
        </w:rPr>
        <w:lastRenderedPageBreak/>
        <w:t>ГБУЗ ЯО «КБ № 3», основана на единых принципах и подходах, независимо от источника финансирования оплаты за лечение пациента.</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5.5.</w:t>
      </w:r>
      <w:r w:rsidRPr="00107138">
        <w:rPr>
          <w:rFonts w:ascii="inherit" w:eastAsia="Times New Roman" w:hAnsi="inherit" w:cs="Arial"/>
          <w:color w:val="000000"/>
          <w:sz w:val="24"/>
          <w:szCs w:val="24"/>
          <w:lang w:eastAsia="ru-RU"/>
        </w:rPr>
        <w:t>   Медицинская организация освобождается от ответственности за неисполнение или ненадлежащее исполнение платной медицинской услуги в случае возникновения ситуаций непреодолимой силы (чрезвычайные и непреодолимые при конкретных условиях обстоятельства), крайней необходимости (обстоятельства обоснованного риска), отсутствия вины (при соблюдении лицензионных требований и условий), отказе от лечения или выполнения требований лечащего врача пациентом, а также по иным основаниям, предусмотренным законодательством Российской Федерации.</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6.    Бухгалтерский и статистический учет и отчетность, расходование средств.</w:t>
      </w:r>
    </w:p>
    <w:p w:rsidR="00107138" w:rsidRPr="00107138" w:rsidRDefault="00107138" w:rsidP="00107138">
      <w:pPr>
        <w:spacing w:after="0" w:line="240" w:lineRule="auto"/>
        <w:textAlignment w:val="baseline"/>
        <w:rPr>
          <w:rFonts w:ascii="inherit" w:eastAsia="Times New Roman" w:hAnsi="inherit" w:cs="Arial"/>
          <w:color w:val="000000"/>
          <w:sz w:val="24"/>
          <w:szCs w:val="24"/>
          <w:lang w:eastAsia="ru-RU"/>
        </w:rPr>
      </w:pPr>
      <w:r w:rsidRPr="00107138">
        <w:rPr>
          <w:rFonts w:ascii="inherit" w:eastAsia="Times New Roman" w:hAnsi="inherit" w:cs="Arial"/>
          <w:b/>
          <w:bCs/>
          <w:color w:val="000000"/>
          <w:sz w:val="24"/>
          <w:szCs w:val="24"/>
          <w:bdr w:val="none" w:sz="0" w:space="0" w:color="auto" w:frame="1"/>
          <w:lang w:eastAsia="ru-RU"/>
        </w:rPr>
        <w:t>6.1.</w:t>
      </w:r>
      <w:r w:rsidRPr="00107138">
        <w:rPr>
          <w:rFonts w:ascii="inherit" w:eastAsia="Times New Roman" w:hAnsi="inherit" w:cs="Arial"/>
          <w:color w:val="000000"/>
          <w:sz w:val="24"/>
          <w:szCs w:val="24"/>
          <w:lang w:eastAsia="ru-RU"/>
        </w:rPr>
        <w:t>   Денежные средства, поступившие за оказание платных медицинских услуг в ГБУЗ ЯО «КБ № 3» используются в разрезе статей затрат экономической классификации в соответствии с утвержденным планом финансово-хозяйственной деятельности медицинской организации.</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6.2.</w:t>
      </w:r>
      <w:r w:rsidRPr="00107138">
        <w:rPr>
          <w:rFonts w:ascii="inherit" w:eastAsia="Times New Roman" w:hAnsi="inherit" w:cs="Arial"/>
          <w:color w:val="000000"/>
          <w:sz w:val="24"/>
          <w:szCs w:val="24"/>
          <w:lang w:eastAsia="ru-RU"/>
        </w:rPr>
        <w:t>   Учет и расходование средств, поступивших за оказание платных медицинских услуг, ведется раздельно от средств, поступивших из других источников финансирования.</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6.3.</w:t>
      </w:r>
      <w:r w:rsidRPr="00107138">
        <w:rPr>
          <w:rFonts w:ascii="inherit" w:eastAsia="Times New Roman" w:hAnsi="inherit" w:cs="Arial"/>
          <w:color w:val="000000"/>
          <w:sz w:val="24"/>
          <w:szCs w:val="24"/>
          <w:lang w:eastAsia="ru-RU"/>
        </w:rPr>
        <w:t>   Методы учета и начисления средств за оказание платных медицинских услуг определяются учетной политикой ГБУЗ ЯО «КБ № 3».</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6.4.</w:t>
      </w:r>
      <w:r w:rsidRPr="00107138">
        <w:rPr>
          <w:rFonts w:ascii="inherit" w:eastAsia="Times New Roman" w:hAnsi="inherit" w:cs="Arial"/>
          <w:color w:val="000000"/>
          <w:sz w:val="24"/>
          <w:szCs w:val="24"/>
          <w:lang w:eastAsia="ru-RU"/>
        </w:rPr>
        <w:t>   Направления расходования прибыли, образовавшейся от оказания платных медицинских услуг, отражены в положении «О распределении прибыли».</w:t>
      </w:r>
      <w:r w:rsidRPr="00107138">
        <w:rPr>
          <w:rFonts w:ascii="inherit" w:eastAsia="Times New Roman" w:hAnsi="inherit" w:cs="Arial"/>
          <w:color w:val="000000"/>
          <w:sz w:val="24"/>
          <w:szCs w:val="24"/>
          <w:lang w:eastAsia="ru-RU"/>
        </w:rPr>
        <w:br/>
      </w:r>
      <w:r w:rsidRPr="00107138">
        <w:rPr>
          <w:rFonts w:ascii="inherit" w:eastAsia="Times New Roman" w:hAnsi="inherit" w:cs="Arial"/>
          <w:b/>
          <w:bCs/>
          <w:color w:val="000000"/>
          <w:sz w:val="24"/>
          <w:szCs w:val="24"/>
          <w:bdr w:val="none" w:sz="0" w:space="0" w:color="auto" w:frame="1"/>
          <w:lang w:eastAsia="ru-RU"/>
        </w:rPr>
        <w:t>6.5.</w:t>
      </w:r>
      <w:r w:rsidRPr="00107138">
        <w:rPr>
          <w:rFonts w:ascii="inherit" w:eastAsia="Times New Roman" w:hAnsi="inherit" w:cs="Arial"/>
          <w:color w:val="000000"/>
          <w:sz w:val="24"/>
          <w:szCs w:val="24"/>
          <w:lang w:eastAsia="ru-RU"/>
        </w:rPr>
        <w:t>   ГБУЗ ЯО «КБ № 3» обязана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806982" w:rsidRDefault="00806982">
      <w:bookmarkStart w:id="0" w:name="_GoBack"/>
      <w:bookmarkEnd w:id="0"/>
    </w:p>
    <w:sectPr w:rsidR="00806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063A9"/>
    <w:multiLevelType w:val="multilevel"/>
    <w:tmpl w:val="255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0516A"/>
    <w:multiLevelType w:val="multilevel"/>
    <w:tmpl w:val="0FB6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7D"/>
    <w:rsid w:val="00107138"/>
    <w:rsid w:val="002C457D"/>
    <w:rsid w:val="0080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36CB2-8006-4107-A899-2601E69D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7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13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07138"/>
    <w:rPr>
      <w:b/>
      <w:bCs/>
    </w:rPr>
  </w:style>
  <w:style w:type="paragraph" w:styleId="a4">
    <w:name w:val="Normal (Web)"/>
    <w:basedOn w:val="a"/>
    <w:uiPriority w:val="99"/>
    <w:semiHidden/>
    <w:unhideWhenUsed/>
    <w:rsid w:val="00107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9027">
      <w:bodyDiv w:val="1"/>
      <w:marLeft w:val="0"/>
      <w:marRight w:val="0"/>
      <w:marTop w:val="0"/>
      <w:marBottom w:val="0"/>
      <w:divBdr>
        <w:top w:val="none" w:sz="0" w:space="0" w:color="auto"/>
        <w:left w:val="none" w:sz="0" w:space="0" w:color="auto"/>
        <w:bottom w:val="none" w:sz="0" w:space="0" w:color="auto"/>
        <w:right w:val="none" w:sz="0" w:space="0" w:color="auto"/>
      </w:divBdr>
      <w:divsChild>
        <w:div w:id="120618848">
          <w:marLeft w:val="0"/>
          <w:marRight w:val="0"/>
          <w:marTop w:val="0"/>
          <w:marBottom w:val="0"/>
          <w:divBdr>
            <w:top w:val="none" w:sz="0" w:space="0" w:color="auto"/>
            <w:left w:val="none" w:sz="0" w:space="0" w:color="auto"/>
            <w:bottom w:val="none" w:sz="0" w:space="0" w:color="auto"/>
            <w:right w:val="none" w:sz="0" w:space="0" w:color="auto"/>
          </w:divBdr>
          <w:divsChild>
            <w:div w:id="907181565">
              <w:marLeft w:val="0"/>
              <w:marRight w:val="0"/>
              <w:marTop w:val="0"/>
              <w:marBottom w:val="0"/>
              <w:divBdr>
                <w:top w:val="none" w:sz="0" w:space="0" w:color="auto"/>
                <w:left w:val="none" w:sz="0" w:space="0" w:color="auto"/>
                <w:bottom w:val="none" w:sz="0" w:space="0" w:color="auto"/>
                <w:right w:val="none" w:sz="0" w:space="0" w:color="auto"/>
              </w:divBdr>
              <w:divsChild>
                <w:div w:id="114952281">
                  <w:marLeft w:val="0"/>
                  <w:marRight w:val="0"/>
                  <w:marTop w:val="0"/>
                  <w:marBottom w:val="0"/>
                  <w:divBdr>
                    <w:top w:val="none" w:sz="0" w:space="0" w:color="auto"/>
                    <w:left w:val="none" w:sz="0" w:space="0" w:color="auto"/>
                    <w:bottom w:val="none" w:sz="0" w:space="0" w:color="auto"/>
                    <w:right w:val="none" w:sz="0" w:space="0" w:color="auto"/>
                  </w:divBdr>
                  <w:divsChild>
                    <w:div w:id="1927372992">
                      <w:marLeft w:val="0"/>
                      <w:marRight w:val="0"/>
                      <w:marTop w:val="0"/>
                      <w:marBottom w:val="450"/>
                      <w:divBdr>
                        <w:top w:val="none" w:sz="0" w:space="0" w:color="auto"/>
                        <w:left w:val="none" w:sz="0" w:space="0" w:color="auto"/>
                        <w:bottom w:val="none" w:sz="0" w:space="0" w:color="auto"/>
                        <w:right w:val="none" w:sz="0" w:space="0" w:color="auto"/>
                      </w:divBdr>
                      <w:divsChild>
                        <w:div w:id="915213432">
                          <w:marLeft w:val="0"/>
                          <w:marRight w:val="0"/>
                          <w:marTop w:val="0"/>
                          <w:marBottom w:val="0"/>
                          <w:divBdr>
                            <w:top w:val="none" w:sz="0" w:space="0" w:color="auto"/>
                            <w:left w:val="none" w:sz="0" w:space="0" w:color="auto"/>
                            <w:bottom w:val="none" w:sz="0" w:space="0" w:color="auto"/>
                            <w:right w:val="none" w:sz="0" w:space="0" w:color="auto"/>
                          </w:divBdr>
                          <w:divsChild>
                            <w:div w:id="11904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998">
                      <w:marLeft w:val="0"/>
                      <w:marRight w:val="0"/>
                      <w:marTop w:val="0"/>
                      <w:marBottom w:val="0"/>
                      <w:divBdr>
                        <w:top w:val="none" w:sz="0" w:space="0" w:color="auto"/>
                        <w:left w:val="none" w:sz="0" w:space="0" w:color="auto"/>
                        <w:bottom w:val="none" w:sz="0" w:space="0" w:color="auto"/>
                        <w:right w:val="none" w:sz="0" w:space="0" w:color="auto"/>
                      </w:divBdr>
                      <w:divsChild>
                        <w:div w:id="1414664937">
                          <w:marLeft w:val="0"/>
                          <w:marRight w:val="0"/>
                          <w:marTop w:val="0"/>
                          <w:marBottom w:val="0"/>
                          <w:divBdr>
                            <w:top w:val="none" w:sz="0" w:space="0" w:color="auto"/>
                            <w:left w:val="none" w:sz="0" w:space="0" w:color="auto"/>
                            <w:bottom w:val="none" w:sz="0" w:space="0" w:color="auto"/>
                            <w:right w:val="none" w:sz="0" w:space="0" w:color="auto"/>
                          </w:divBdr>
                          <w:divsChild>
                            <w:div w:id="20201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2433</Words>
  <Characters>13871</Characters>
  <Application>Microsoft Office Word</Application>
  <DocSecurity>0</DocSecurity>
  <Lines>115</Lines>
  <Paragraphs>32</Paragraphs>
  <ScaleCrop>false</ScaleCrop>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2019-11-01T05:55:00Z</dcterms:created>
  <dcterms:modified xsi:type="dcterms:W3CDTF">2019-11-01T05:55:00Z</dcterms:modified>
</cp:coreProperties>
</file>