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EF58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b/>
          <w:bCs/>
          <w:color w:val="00A650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2DBD77D" w14:textId="77777777" w:rsidR="004C74D5" w:rsidRPr="004C74D5" w:rsidRDefault="004C74D5" w:rsidP="004C74D5">
      <w:pPr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A65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A650"/>
          <w:sz w:val="18"/>
          <w:szCs w:val="18"/>
          <w:lang w:eastAsia="ru-RU"/>
        </w:rPr>
        <w:t>при оказании первичной доврачебной медико-санитарной помощи в амбулаторных условиях по: медицинской статистике, организации сестринского дела, рентгенологии, сестринскому делу в педиатрии, стоматологии, стоматологии ортопедической</w:t>
      </w:r>
    </w:p>
    <w:p w14:paraId="06E6AC0F" w14:textId="77777777" w:rsidR="004C74D5" w:rsidRPr="004C74D5" w:rsidRDefault="004C74D5" w:rsidP="004C74D5">
      <w:pPr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A65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A650"/>
          <w:sz w:val="18"/>
          <w:szCs w:val="18"/>
          <w:lang w:eastAsia="ru-RU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</w:t>
      </w:r>
    </w:p>
    <w:p w14:paraId="5A63602A" w14:textId="77777777" w:rsidR="004C74D5" w:rsidRPr="004C74D5" w:rsidRDefault="004C74D5" w:rsidP="004C74D5">
      <w:pPr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A65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A650"/>
          <w:sz w:val="18"/>
          <w:szCs w:val="18"/>
          <w:lang w:eastAsia="ru-RU"/>
        </w:rPr>
        <w:t>при оказании специализированной медико-санитарной помощи в амбулаторных условиях по: ортодонтии, стоматологии детской, стоматологии терапевтической, стоматологии хирургической; стоматологии общей практики.</w:t>
      </w:r>
    </w:p>
    <w:p w14:paraId="316D053F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ED008C"/>
          <w:sz w:val="18"/>
          <w:szCs w:val="18"/>
          <w:lang w:eastAsia="ru-RU"/>
        </w:rPr>
        <w:t>ГАУЗ РБ Детская стоматологическая поликлиника № 3 г. Уфа оказывает первую медико-санитарную помощь детям зоны обслуживания в соответствии с "Программой государственных гарантий бесплатного оказания гражданам медицинской помощи в Республике Башкортостан на 2019 год и на плановый период 2020 и 2021 годов"  по специальностям: стоматология детская, ортодонтия, стоматология хирургическая, рентгенология.</w:t>
      </w:r>
    </w:p>
    <w:p w14:paraId="3E6F217F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ПЕРЕЧЕНЬ СТОМАТОЛОГИЧЕСКИХ УСЛУГ:</w:t>
      </w:r>
    </w:p>
    <w:p w14:paraId="4864D649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осмотр, сбор анамнеза первичного больного;</w:t>
      </w:r>
    </w:p>
    <w:p w14:paraId="5F7D7D7E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повторный лечебно-диагностический прием;</w:t>
      </w:r>
    </w:p>
    <w:p w14:paraId="6C4435D8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совет, рекомендации при лечении;</w:t>
      </w:r>
    </w:p>
    <w:p w14:paraId="0FD28EF7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обучение гигиене полости рта;</w:t>
      </w:r>
    </w:p>
    <w:p w14:paraId="1BC35800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снятие зубных отложений ручным способом;</w:t>
      </w:r>
    </w:p>
    <w:p w14:paraId="3013A94E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консультация врача-стоматолога по направлению из других МО (государственных, муниципальных);</w:t>
      </w:r>
    </w:p>
    <w:p w14:paraId="7D52DCBD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диспансерный прием врача-стоматолога;</w:t>
      </w:r>
    </w:p>
    <w:p w14:paraId="6EEB42D5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неотложная стоматологическая помощь;</w:t>
      </w:r>
    </w:p>
    <w:p w14:paraId="526FCF1A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- лечение кариеса, пульпита, периодонтита, </w:t>
      </w:r>
      <w:proofErr w:type="spellStart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некариозных</w:t>
      </w:r>
      <w:proofErr w:type="spellEnd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 поражений (материалами химического отверждения, </w:t>
      </w:r>
      <w:proofErr w:type="spellStart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фотокомпозитами</w:t>
      </w:r>
      <w:proofErr w:type="spellEnd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 отечественного производства);</w:t>
      </w:r>
    </w:p>
    <w:p w14:paraId="2668FDAD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- профилактические мероприятия (серебрение временных зубов, глубокое фторирование эмали зубов, герметизация </w:t>
      </w:r>
      <w:proofErr w:type="spellStart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фиссур</w:t>
      </w:r>
      <w:proofErr w:type="spellEnd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 препаратами отечественного производства; профилактическое зубопротезирование);</w:t>
      </w:r>
    </w:p>
    <w:p w14:paraId="24D89889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местная анестезия (по показаниям) при проведении стоматологических манипуляций (препаратами отечественного производства);</w:t>
      </w:r>
    </w:p>
    <w:p w14:paraId="24608C93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лечение заболеваний слизистой оболочки полости рта;</w:t>
      </w:r>
    </w:p>
    <w:p w14:paraId="26FD9DD9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операция удаления зубов;</w:t>
      </w:r>
    </w:p>
    <w:p w14:paraId="6A9D5B61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лечение заболеваний слюнных желез (извлечение слюнного камня из протока и т. д.);</w:t>
      </w:r>
    </w:p>
    <w:p w14:paraId="31C7985E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лечение травм челюстно-лицевой области (</w:t>
      </w:r>
      <w:proofErr w:type="spellStart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шинирование</w:t>
      </w:r>
      <w:proofErr w:type="spellEnd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 при переломе челюсти, травме зуба, вправление вывиха нижней челюсти);</w:t>
      </w:r>
    </w:p>
    <w:p w14:paraId="512D18DA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иссечение доброкачественных новообразований челюстно-лицевой области;</w:t>
      </w:r>
    </w:p>
    <w:p w14:paraId="4A1F40B5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- лечение воспалительных заболеваний челюстно-лицевой области;</w:t>
      </w:r>
    </w:p>
    <w:p w14:paraId="2C022D9B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- </w:t>
      </w:r>
      <w:proofErr w:type="spellStart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безаппаратурные</w:t>
      </w:r>
      <w:proofErr w:type="spellEnd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 методы лечение зубочелюстных аномалий;</w:t>
      </w:r>
    </w:p>
    <w:p w14:paraId="6A9C6295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lastRenderedPageBreak/>
        <w:t xml:space="preserve">- аппаратурное лечение зубочелюстных аномалий съемными пластиночными аппаратами (изготовление пластинки вестибулярной, пластинки с заслоном для языка без </w:t>
      </w:r>
      <w:proofErr w:type="spellStart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кламмеров</w:t>
      </w:r>
      <w:proofErr w:type="spellEnd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, пластинки с </w:t>
      </w:r>
      <w:proofErr w:type="spellStart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окклюзионными</w:t>
      </w:r>
      <w:proofErr w:type="spellEnd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 накладками);</w:t>
      </w:r>
    </w:p>
    <w:p w14:paraId="0C7ECEB7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- рентгенография </w:t>
      </w:r>
      <w:proofErr w:type="spellStart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внутриротовая</w:t>
      </w:r>
      <w:proofErr w:type="spellEnd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 прицельная;</w:t>
      </w:r>
    </w:p>
    <w:p w14:paraId="77CCFB20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- </w:t>
      </w:r>
      <w:proofErr w:type="spellStart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радиовизиография</w:t>
      </w:r>
      <w:proofErr w:type="spellEnd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;</w:t>
      </w:r>
    </w:p>
    <w:p w14:paraId="0DCAE0C1" w14:textId="77777777" w:rsidR="004C74D5" w:rsidRPr="004C74D5" w:rsidRDefault="004C74D5" w:rsidP="004C7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 xml:space="preserve">- </w:t>
      </w:r>
      <w:proofErr w:type="spellStart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ортопантомография</w:t>
      </w:r>
      <w:proofErr w:type="spellEnd"/>
      <w:r w:rsidRPr="004C74D5">
        <w:rPr>
          <w:rFonts w:ascii="Tahoma" w:eastAsia="Times New Roman" w:hAnsi="Tahoma" w:cs="Tahoma"/>
          <w:color w:val="0072BC"/>
          <w:sz w:val="18"/>
          <w:szCs w:val="18"/>
          <w:lang w:eastAsia="ru-RU"/>
        </w:rPr>
        <w:t>.</w:t>
      </w:r>
    </w:p>
    <w:p w14:paraId="72B6513B" w14:textId="77777777" w:rsidR="00B13B83" w:rsidRDefault="00B13B83">
      <w:bookmarkStart w:id="0" w:name="_GoBack"/>
      <w:bookmarkEnd w:id="0"/>
    </w:p>
    <w:sectPr w:rsidR="00B1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725"/>
    <w:multiLevelType w:val="multilevel"/>
    <w:tmpl w:val="23C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74"/>
    <w:rsid w:val="004C74D5"/>
    <w:rsid w:val="00564A74"/>
    <w:rsid w:val="00B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CCB92-CCA5-4A26-B85A-AD09967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2019-06-26T06:14:00Z</dcterms:created>
  <dcterms:modified xsi:type="dcterms:W3CDTF">2019-06-26T06:14:00Z</dcterms:modified>
</cp:coreProperties>
</file>