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9B5E" w14:textId="77777777" w:rsidR="00361E40" w:rsidRPr="00361E40" w:rsidRDefault="00361E40" w:rsidP="00361E40">
      <w:pPr>
        <w:shd w:val="clear" w:color="auto" w:fill="FFFFFF"/>
        <w:spacing w:after="240" w:line="240" w:lineRule="auto"/>
        <w:outlineLvl w:val="0"/>
        <w:rPr>
          <w:rFonts w:ascii="PTSansNarrowRegular" w:eastAsia="Times New Roman" w:hAnsi="PTSansNarrowRegular" w:cs="Times New Roman"/>
          <w:caps/>
          <w:color w:val="006E99"/>
          <w:kern w:val="36"/>
          <w:sz w:val="45"/>
          <w:szCs w:val="45"/>
          <w:lang w:eastAsia="ru-RU"/>
        </w:rPr>
      </w:pPr>
      <w:r w:rsidRPr="00361E40">
        <w:rPr>
          <w:rFonts w:ascii="PTSansNarrowRegular" w:eastAsia="Times New Roman" w:hAnsi="PTSansNarrowRegular" w:cs="Times New Roman"/>
          <w:caps/>
          <w:color w:val="006E99"/>
          <w:kern w:val="36"/>
          <w:sz w:val="45"/>
          <w:szCs w:val="45"/>
          <w:lang w:eastAsia="ru-RU"/>
        </w:rPr>
        <w:t>ОТДЕЛЕНИЕ ЭКСТРЕННОЙ ТЕРАПИИ</w:t>
      </w:r>
    </w:p>
    <w:tbl>
      <w:tblPr>
        <w:tblW w:w="9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750"/>
        <w:gridCol w:w="6084"/>
        <w:gridCol w:w="1219"/>
      </w:tblGrid>
      <w:tr w:rsidR="00361E40" w:rsidRPr="00361E40" w14:paraId="04E2F569" w14:textId="77777777" w:rsidTr="00361E40">
        <w:trPr>
          <w:trHeight w:val="314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D5AA4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AF1DC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D6C2C" w14:textId="77777777" w:rsidR="00361E40" w:rsidRPr="00361E40" w:rsidRDefault="00361E40" w:rsidP="0036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 Лечение в круглосуточном стационаре¹⁰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5BB95D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1E40" w:rsidRPr="00361E40" w14:paraId="7E1D09A2" w14:textId="77777777" w:rsidTr="00361E40">
        <w:trPr>
          <w:trHeight w:val="598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D81B5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Пр0.018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5B7F2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9.18.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EABCA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Лечение в двухместной палате отделения экстренной терапии (общетерапевтический профиль) (1к/д)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114EF" w14:textId="77777777" w:rsidR="00361E40" w:rsidRPr="00361E40" w:rsidRDefault="00361E40" w:rsidP="0036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2 203</w:t>
            </w:r>
          </w:p>
        </w:tc>
      </w:tr>
      <w:tr w:rsidR="00361E40" w:rsidRPr="00361E40" w14:paraId="155C771D" w14:textId="77777777" w:rsidTr="00361E40">
        <w:trPr>
          <w:trHeight w:val="598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792DF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Пр0.019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A5B24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9.19.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73DA9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Лечение в общей палате отделения экстренной терапии (общетерапевтический профиль) (1 к/д)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53E1C" w14:textId="77777777" w:rsidR="00361E40" w:rsidRPr="00361E40" w:rsidRDefault="00361E40" w:rsidP="0036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1 696</w:t>
            </w:r>
          </w:p>
        </w:tc>
      </w:tr>
      <w:tr w:rsidR="00361E40" w:rsidRPr="00361E40" w14:paraId="0D6FB0B3" w14:textId="77777777" w:rsidTr="00361E40">
        <w:trPr>
          <w:trHeight w:val="598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525D32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ПР0.022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E007C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9.20.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56D29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Лечение в двухместной палате отделения экстренной терапии (гастроэнтерологический профиль) (1к/д)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9AF1C" w14:textId="77777777" w:rsidR="00361E40" w:rsidRPr="00361E40" w:rsidRDefault="00361E40" w:rsidP="0036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2 309</w:t>
            </w:r>
          </w:p>
        </w:tc>
      </w:tr>
      <w:tr w:rsidR="00361E40" w:rsidRPr="00361E40" w14:paraId="5BC80CB3" w14:textId="77777777" w:rsidTr="00361E40">
        <w:trPr>
          <w:trHeight w:val="598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A693E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ПР0.023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43B6D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9.21.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89E84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Лечение в общей палате отделения экстренной терапии (гастроэнтерологический профиль) (1 к/д)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5E03B" w14:textId="77777777" w:rsidR="00361E40" w:rsidRPr="00361E40" w:rsidRDefault="00361E40" w:rsidP="0036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</w:t>
            </w:r>
          </w:p>
        </w:tc>
      </w:tr>
      <w:tr w:rsidR="00361E40" w:rsidRPr="00361E40" w14:paraId="05796985" w14:textId="77777777" w:rsidTr="00361E40">
        <w:trPr>
          <w:trHeight w:val="598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C23FE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ПР0.024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D8F82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9.22.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7259A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Лечение в двухместной палате отделения экстренной терапии (при заболеваниях периферической нервной системы) (1к/д)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A4156" w14:textId="77777777" w:rsidR="00361E40" w:rsidRPr="00361E40" w:rsidRDefault="00361E40" w:rsidP="0036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3 135</w:t>
            </w:r>
          </w:p>
        </w:tc>
      </w:tr>
      <w:tr w:rsidR="00361E40" w:rsidRPr="00361E40" w14:paraId="5E6B9D2C" w14:textId="77777777" w:rsidTr="00361E40">
        <w:trPr>
          <w:trHeight w:val="598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D1CEA9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ПР0.025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1FDD7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9.23.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A3EFC8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Лечение в общей палате отделения экстренной терапии при заболеваниях периферической нервной системы) (1 к/д)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29ADC" w14:textId="77777777" w:rsidR="00361E40" w:rsidRPr="00361E40" w:rsidRDefault="00361E40" w:rsidP="0036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2 628</w:t>
            </w:r>
          </w:p>
        </w:tc>
      </w:tr>
      <w:tr w:rsidR="00361E40" w:rsidRPr="00361E40" w14:paraId="56B4CBB7" w14:textId="77777777" w:rsidTr="00361E40">
        <w:trPr>
          <w:trHeight w:val="598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9841D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ПР0.026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E324B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9.24.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C0DFC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Лечение в двухместной палате отделения экстренной терапии при заболеваниях центральной нервной системы)  (1к/д)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152DD" w14:textId="77777777" w:rsidR="00361E40" w:rsidRPr="00361E40" w:rsidRDefault="00361E40" w:rsidP="0036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4 431</w:t>
            </w:r>
          </w:p>
        </w:tc>
      </w:tr>
      <w:tr w:rsidR="00361E40" w:rsidRPr="00361E40" w14:paraId="146DEA6B" w14:textId="77777777" w:rsidTr="00361E40">
        <w:trPr>
          <w:trHeight w:val="598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806BE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ПР0.027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78A00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9.25.</w:t>
            </w:r>
          </w:p>
        </w:tc>
        <w:tc>
          <w:tcPr>
            <w:tcW w:w="6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62041" w14:textId="77777777" w:rsidR="00361E40" w:rsidRPr="00361E40" w:rsidRDefault="00361E40" w:rsidP="0036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Лечение в общей палате отделения экстренной терапии при заболеваниях центральной нервной системы) (1 к/д)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703A00" w14:textId="77777777" w:rsidR="00361E40" w:rsidRPr="00361E40" w:rsidRDefault="00361E40" w:rsidP="0036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E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3 924</w:t>
            </w:r>
          </w:p>
        </w:tc>
      </w:tr>
    </w:tbl>
    <w:p w14:paraId="2D9FA507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Narrow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8C"/>
    <w:rsid w:val="00361E40"/>
    <w:rsid w:val="008A478C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9BD1D-5996-4A61-AD92-75904603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2019-06-06T12:17:00Z</dcterms:created>
  <dcterms:modified xsi:type="dcterms:W3CDTF">2019-06-06T12:17:00Z</dcterms:modified>
</cp:coreProperties>
</file>