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8" w:rsidRPr="00FE7E2E" w:rsidRDefault="00D05D88" w:rsidP="00D05D88">
      <w:pPr>
        <w:widowControl w:val="0"/>
        <w:autoSpaceDE w:val="0"/>
        <w:autoSpaceDN w:val="0"/>
        <w:adjustRightInd w:val="0"/>
        <w:ind w:left="-360" w:firstLine="360"/>
        <w:jc w:val="center"/>
        <w:rPr>
          <w:b/>
        </w:rPr>
      </w:pPr>
      <w:r w:rsidRPr="00FE7E2E">
        <w:rPr>
          <w:b/>
        </w:rPr>
        <w:t xml:space="preserve">В соответствии с Территориальной программой государственных гарантий </w:t>
      </w:r>
    </w:p>
    <w:p w:rsidR="00D05D88" w:rsidRDefault="00D05D88" w:rsidP="00D05D88">
      <w:pPr>
        <w:widowControl w:val="0"/>
        <w:autoSpaceDE w:val="0"/>
        <w:autoSpaceDN w:val="0"/>
        <w:adjustRightInd w:val="0"/>
        <w:ind w:left="-360" w:firstLine="360"/>
        <w:jc w:val="center"/>
        <w:rPr>
          <w:b/>
        </w:rPr>
      </w:pPr>
      <w:r w:rsidRPr="00FE7E2E">
        <w:rPr>
          <w:b/>
        </w:rPr>
        <w:t xml:space="preserve">бесплатного оказания гражданам медицинской помощи  в Ханты - Мансийском автономном округе -  </w:t>
      </w:r>
      <w:proofErr w:type="spellStart"/>
      <w:r w:rsidRPr="00FE7E2E">
        <w:rPr>
          <w:b/>
        </w:rPr>
        <w:t>Югре</w:t>
      </w:r>
      <w:proofErr w:type="spellEnd"/>
      <w:r w:rsidRPr="00FE7E2E">
        <w:rPr>
          <w:b/>
        </w:rPr>
        <w:t xml:space="preserve">  на 201</w:t>
      </w:r>
      <w:r>
        <w:rPr>
          <w:b/>
        </w:rPr>
        <w:t>9</w:t>
      </w:r>
      <w:r w:rsidRPr="00FE7E2E">
        <w:rPr>
          <w:b/>
        </w:rPr>
        <w:t xml:space="preserve"> год  и на плановый период 20</w:t>
      </w:r>
      <w:r>
        <w:rPr>
          <w:b/>
        </w:rPr>
        <w:t>20</w:t>
      </w:r>
      <w:r w:rsidRPr="00FE7E2E">
        <w:rPr>
          <w:b/>
        </w:rPr>
        <w:t xml:space="preserve"> и 20</w:t>
      </w:r>
      <w:r>
        <w:rPr>
          <w:b/>
        </w:rPr>
        <w:t>21</w:t>
      </w:r>
      <w:r w:rsidRPr="00FE7E2E">
        <w:rPr>
          <w:b/>
        </w:rPr>
        <w:t xml:space="preserve"> годов, утвержденной  Постановлением Правительства ХМАО - </w:t>
      </w:r>
      <w:proofErr w:type="spellStart"/>
      <w:r w:rsidRPr="00FE7E2E">
        <w:rPr>
          <w:b/>
        </w:rPr>
        <w:t>Югры</w:t>
      </w:r>
      <w:proofErr w:type="spellEnd"/>
      <w:r w:rsidRPr="00FE7E2E">
        <w:rPr>
          <w:b/>
        </w:rPr>
        <w:t xml:space="preserve"> </w:t>
      </w:r>
      <w:r>
        <w:rPr>
          <w:b/>
        </w:rPr>
        <w:t xml:space="preserve"> </w:t>
      </w:r>
      <w:r w:rsidRPr="00FE7E2E">
        <w:rPr>
          <w:b/>
        </w:rPr>
        <w:t xml:space="preserve">от </w:t>
      </w:r>
      <w:r>
        <w:rPr>
          <w:b/>
        </w:rPr>
        <w:t xml:space="preserve"> </w:t>
      </w:r>
      <w:r w:rsidRPr="00FE7E2E">
        <w:rPr>
          <w:b/>
        </w:rPr>
        <w:t xml:space="preserve"> 2</w:t>
      </w:r>
      <w:r>
        <w:rPr>
          <w:b/>
        </w:rPr>
        <w:t>8</w:t>
      </w:r>
      <w:r w:rsidRPr="00FE7E2E">
        <w:rPr>
          <w:b/>
        </w:rPr>
        <w:t xml:space="preserve"> декабря 201</w:t>
      </w:r>
      <w:r>
        <w:rPr>
          <w:b/>
        </w:rPr>
        <w:t>8</w:t>
      </w:r>
      <w:r w:rsidRPr="00FE7E2E">
        <w:rPr>
          <w:b/>
        </w:rPr>
        <w:t>г. N 5</w:t>
      </w:r>
      <w:r>
        <w:rPr>
          <w:b/>
        </w:rPr>
        <w:t>00</w:t>
      </w:r>
      <w:r w:rsidRPr="00FE7E2E">
        <w:rPr>
          <w:b/>
        </w:rPr>
        <w:t>-п</w:t>
      </w:r>
    </w:p>
    <w:p w:rsidR="00D05D88" w:rsidRDefault="00D05D88" w:rsidP="00D05D8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D05D88" w:rsidRPr="00D05D88" w:rsidRDefault="00D05D88" w:rsidP="00D05D8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05D88">
        <w:rPr>
          <w:b/>
          <w:sz w:val="28"/>
          <w:szCs w:val="28"/>
          <w:lang w:val="en-US"/>
        </w:rPr>
        <w:t>VIII</w:t>
      </w:r>
      <w:r w:rsidRPr="00D05D88">
        <w:rPr>
          <w:b/>
          <w:sz w:val="28"/>
          <w:szCs w:val="28"/>
        </w:rPr>
        <w:t>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– при наличии медицинских показаний</w:t>
      </w:r>
    </w:p>
    <w:p w:rsidR="00D05D88" w:rsidRPr="002B6E05" w:rsidRDefault="00D05D88" w:rsidP="00D05D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05D88" w:rsidRPr="002B6E05" w:rsidRDefault="00D05D88" w:rsidP="00D05D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8.1. Пациенты размещаются в палатах от 2 и более мест в соответствии с утвержденными санитарно-эпидемиологическими требованиями к организациям, осуществляющим медицинскую деятельность.</w:t>
      </w:r>
    </w:p>
    <w:p w:rsidR="00D05D88" w:rsidRPr="002B6E05" w:rsidRDefault="00D05D88" w:rsidP="00D05D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8.2. </w:t>
      </w:r>
      <w:proofErr w:type="gramStart"/>
      <w:r w:rsidRPr="002B6E05">
        <w:rPr>
          <w:sz w:val="28"/>
          <w:szCs w:val="28"/>
        </w:rPr>
        <w:t xml:space="preserve">В соответствии со </w:t>
      </w:r>
      <w:hyperlink r:id="rId4" w:history="1">
        <w:r w:rsidRPr="002B6E05">
          <w:rPr>
            <w:sz w:val="28"/>
            <w:szCs w:val="28"/>
          </w:rPr>
          <w:t>статьями 7</w:t>
        </w:r>
      </w:hyperlink>
      <w:r w:rsidRPr="002B6E05">
        <w:rPr>
          <w:sz w:val="28"/>
          <w:szCs w:val="28"/>
        </w:rPr>
        <w:t xml:space="preserve"> и </w:t>
      </w:r>
      <w:hyperlink r:id="rId5" w:history="1">
        <w:r w:rsidRPr="002B6E05">
          <w:rPr>
            <w:sz w:val="28"/>
            <w:szCs w:val="28"/>
          </w:rPr>
          <w:t>51</w:t>
        </w:r>
      </w:hyperlink>
      <w:r w:rsidRPr="002B6E05">
        <w:rPr>
          <w:sz w:val="28"/>
          <w:szCs w:val="28"/>
        </w:rPr>
        <w:t xml:space="preserve"> Федерального закона от 21 ноября 2011 года № 323-ФЗ «Об основах охраны здоровья граждан в Российской Федерации» при оказании медицинской помощи детям в стационарных условиях одному из родителей, иному члену семьи или иному законному представителю предоставляется право на бесплатное совместное нахождение (без обеспечения питания и койко-места) с ребенком в медицинской организации при оказании ему</w:t>
      </w:r>
      <w:proofErr w:type="gramEnd"/>
      <w:r w:rsidRPr="002B6E05">
        <w:rPr>
          <w:sz w:val="28"/>
          <w:szCs w:val="28"/>
        </w:rPr>
        <w:t xml:space="preserve"> медицинской помощи в стационарных условиях в течение всего периода лечения независимо от его возраста.</w:t>
      </w:r>
    </w:p>
    <w:p w:rsidR="00D05D88" w:rsidRPr="002B6E05" w:rsidRDefault="00D05D88" w:rsidP="00D05D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8.3. Одному из родителей или иному члену семьи,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(с предоставлением спального места в одной палате с ребенком и обеспечением питанием):</w:t>
      </w:r>
    </w:p>
    <w:p w:rsidR="00D05D88" w:rsidRPr="002B6E05" w:rsidRDefault="00D05D88" w:rsidP="00D05D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8.3.1. С ребенком-инвалидом - независимо от наличия медицинских показаний.</w:t>
      </w:r>
    </w:p>
    <w:p w:rsidR="00D05D88" w:rsidRPr="002B6E05" w:rsidRDefault="00D05D88" w:rsidP="00D05D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8.3.2. С ребенком до достижения им возраста 4 лет – независимо от наличия медицинских показаний.</w:t>
      </w:r>
    </w:p>
    <w:p w:rsidR="00D05D88" w:rsidRPr="002B6E05" w:rsidRDefault="00D05D88" w:rsidP="00D05D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8.3.3. С ребенком старше 4 лет – при наличии медицинских показаний.</w:t>
      </w:r>
    </w:p>
    <w:p w:rsidR="00D05D88" w:rsidRDefault="00D05D88" w:rsidP="00D05D8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D05D88" w:rsidRPr="00D05D88" w:rsidRDefault="00D05D88" w:rsidP="00D05D8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05D88">
        <w:rPr>
          <w:b/>
          <w:sz w:val="28"/>
          <w:szCs w:val="28"/>
          <w:lang w:val="en-US"/>
        </w:rPr>
        <w:t>IX</w:t>
      </w:r>
      <w:r w:rsidRPr="00D05D88">
        <w:rPr>
          <w:b/>
          <w:sz w:val="28"/>
          <w:szCs w:val="28"/>
        </w:rPr>
        <w:t xml:space="preserve">. Условия размещения пациентов в маломестных палатах (боксах) </w:t>
      </w:r>
    </w:p>
    <w:p w:rsidR="00D05D88" w:rsidRPr="00D05D88" w:rsidRDefault="00D05D88" w:rsidP="00D05D8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05D88">
        <w:rPr>
          <w:b/>
          <w:sz w:val="28"/>
          <w:szCs w:val="28"/>
        </w:rPr>
        <w:t>по медицинским и (или) эпидемиологическим показаниям, установленным Министерством здравоохранения Российской Федерации</w:t>
      </w:r>
    </w:p>
    <w:p w:rsidR="00D05D88" w:rsidRPr="002B6E05" w:rsidRDefault="00D05D88" w:rsidP="00D05D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05D88" w:rsidRPr="002B6E05" w:rsidRDefault="00D05D88" w:rsidP="00D05D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Пациенты размещаются в маломестных палатах (боксах) (с числом мест не более 2) при наличии медицинских и (или) эпидемиологических </w:t>
      </w:r>
      <w:hyperlink r:id="rId6" w:history="1">
        <w:r w:rsidRPr="002B6E05">
          <w:rPr>
            <w:sz w:val="28"/>
            <w:szCs w:val="28"/>
          </w:rPr>
          <w:t>показаний</w:t>
        </w:r>
      </w:hyperlink>
      <w:r w:rsidRPr="002B6E05">
        <w:rPr>
          <w:sz w:val="28"/>
          <w:szCs w:val="28"/>
        </w:rPr>
        <w:t xml:space="preserve">, утвержденных приказом Министерства здравоохранения и социального развития Российской Федерации от 15 мая 2012 года № 535н «Об утверждении перечня медицинских и эпидемиологических показаний к </w:t>
      </w:r>
      <w:r w:rsidRPr="002B6E05">
        <w:rPr>
          <w:sz w:val="28"/>
          <w:szCs w:val="28"/>
        </w:rPr>
        <w:lastRenderedPageBreak/>
        <w:t>размещению пациентов в маломестных палатах (боксах)».</w:t>
      </w:r>
    </w:p>
    <w:p w:rsidR="00D05D88" w:rsidRPr="002B6E05" w:rsidRDefault="00D05D88" w:rsidP="00D05D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Совместное размещение пациентов допускается с учетом имеющихся нозологических форм (заболеваний), пола и тяжести состояния пациента.</w:t>
      </w:r>
    </w:p>
    <w:p w:rsidR="00D05D88" w:rsidRPr="002B6E05" w:rsidRDefault="00D05D88" w:rsidP="00D05D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05D88" w:rsidRPr="00D05D88" w:rsidRDefault="00D05D88" w:rsidP="00D05D8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05D88">
        <w:rPr>
          <w:b/>
          <w:sz w:val="28"/>
          <w:szCs w:val="28"/>
          <w:lang w:val="en-US"/>
        </w:rPr>
        <w:t>X</w:t>
      </w:r>
      <w:r w:rsidRPr="00D05D88">
        <w:rPr>
          <w:b/>
          <w:sz w:val="28"/>
          <w:szCs w:val="28"/>
        </w:rPr>
        <w:t>. Порядок предоставления транспортных услуг при сопровождении медицинским работником пациента, находящегося на лечении в стационарных условиях</w:t>
      </w:r>
    </w:p>
    <w:p w:rsidR="00D05D88" w:rsidRPr="002B6E05" w:rsidRDefault="00D05D88" w:rsidP="00D05D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05D88" w:rsidRPr="002B6E05" w:rsidRDefault="00D05D88" w:rsidP="00D05D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10.1. В целях соблюдения порядков оказания медицинской помощи и стандартов медицинской помощи, утвержденных Министерством здравоохранения Российской Федерации (далее также – Минздрав России),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оказываются транспортные услуги:</w:t>
      </w:r>
    </w:p>
    <w:p w:rsidR="00D05D88" w:rsidRPr="002B6E05" w:rsidRDefault="00D05D88" w:rsidP="00D05D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10.1.1. Санитарным транспортом медицинской организации, в которой отсутствуют необходимые диагностические возможности, с сопровождением медицинским работником.</w:t>
      </w:r>
    </w:p>
    <w:p w:rsidR="00D05D88" w:rsidRPr="002B6E05" w:rsidRDefault="00D05D88" w:rsidP="00D05D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 xml:space="preserve">10.1.2. </w:t>
      </w:r>
      <w:proofErr w:type="gramStart"/>
      <w:r w:rsidRPr="002B6E05">
        <w:rPr>
          <w:sz w:val="28"/>
          <w:szCs w:val="28"/>
        </w:rPr>
        <w:t>Транспортом службы (подразделения) скорой (неотложной) медицинской помощи, оснащенным специальным медицинским оборудованием, аппаратурой слежения, с сопровождением его медицинским работником, обученным оказанию скорой (неотложной) медицинской помощи.</w:t>
      </w:r>
      <w:proofErr w:type="gramEnd"/>
    </w:p>
    <w:p w:rsidR="00D05D88" w:rsidRPr="002B6E05" w:rsidRDefault="00D05D88" w:rsidP="00D05D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6E05">
        <w:rPr>
          <w:sz w:val="28"/>
          <w:szCs w:val="28"/>
        </w:rPr>
        <w:t>10.2. При невозможности проведения требующихся специальных методов диагностики и лечения в медицинской организации, куда был госпитализирован пациент после стабилизации его состояния, в максимально короткий срок его переводят в ту медицинскую организацию, где необходимые медицинские услуги могут быть проведены в полном объеме. Госпитализация пациента в стационар, перевод из одной медицинской организации в другую осуществляются в соответствии с порядками оказания медицинской помощи по соответствующему профилю (медицинская эвакуация).</w:t>
      </w:r>
    </w:p>
    <w:p w:rsidR="00E51715" w:rsidRDefault="00E51715"/>
    <w:sectPr w:rsidR="00E51715" w:rsidSect="00E5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D88"/>
    <w:rsid w:val="0000108E"/>
    <w:rsid w:val="00043AA1"/>
    <w:rsid w:val="00195C52"/>
    <w:rsid w:val="001A7B82"/>
    <w:rsid w:val="00212795"/>
    <w:rsid w:val="002338D9"/>
    <w:rsid w:val="00244AFE"/>
    <w:rsid w:val="00364ADA"/>
    <w:rsid w:val="003C3420"/>
    <w:rsid w:val="0042075E"/>
    <w:rsid w:val="00474BD9"/>
    <w:rsid w:val="004774A6"/>
    <w:rsid w:val="004D1056"/>
    <w:rsid w:val="005769E3"/>
    <w:rsid w:val="00590021"/>
    <w:rsid w:val="005E675E"/>
    <w:rsid w:val="006D2BE0"/>
    <w:rsid w:val="006F5E7A"/>
    <w:rsid w:val="00743E6E"/>
    <w:rsid w:val="008A4C01"/>
    <w:rsid w:val="008C35C3"/>
    <w:rsid w:val="009114FB"/>
    <w:rsid w:val="00A25106"/>
    <w:rsid w:val="00A320DB"/>
    <w:rsid w:val="00AA39A4"/>
    <w:rsid w:val="00AD08A2"/>
    <w:rsid w:val="00C31366"/>
    <w:rsid w:val="00CA0411"/>
    <w:rsid w:val="00CC352A"/>
    <w:rsid w:val="00CE083A"/>
    <w:rsid w:val="00CE20E5"/>
    <w:rsid w:val="00D05D88"/>
    <w:rsid w:val="00D05F67"/>
    <w:rsid w:val="00D63777"/>
    <w:rsid w:val="00D75EA7"/>
    <w:rsid w:val="00D95802"/>
    <w:rsid w:val="00DA0BFA"/>
    <w:rsid w:val="00DA1288"/>
    <w:rsid w:val="00DC567C"/>
    <w:rsid w:val="00DC5A88"/>
    <w:rsid w:val="00E21EEB"/>
    <w:rsid w:val="00E51715"/>
    <w:rsid w:val="00E733EC"/>
    <w:rsid w:val="00EB686E"/>
    <w:rsid w:val="00F856F6"/>
    <w:rsid w:val="00F9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2F0AE2277FDA81A2F67C3F615562FBF18E16DF140EC39609136AB63A3FB7BE646E2DB327FD1ED1EC6047067A2DF742B8B6CC6F283A81Dc3oFH" TargetMode="External"/><Relationship Id="rId5" Type="http://schemas.openxmlformats.org/officeDocument/2006/relationships/hyperlink" Target="consultantplus://offline/ref=E392F0AE2277FDA81A2F67C3F615562FBD1BE46CF141EC39609136AB63A3FB7BE646E2DB327FD4EE15C6047067A2DF742B8B6CC6F283A81Dc3oFH" TargetMode="External"/><Relationship Id="rId4" Type="http://schemas.openxmlformats.org/officeDocument/2006/relationships/hyperlink" Target="consultantplus://offline/ref=E392F0AE2277FDA81A2F67C3F615562FBD1BE46CF141EC39609136AB63A3FB7BE646E2DB327FD1EA17C6047067A2DF742B8B6CC6F283A81Dc3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kab221-1</dc:creator>
  <cp:keywords/>
  <dc:description/>
  <cp:lastModifiedBy>kab221-1</cp:lastModifiedBy>
  <cp:revision>2</cp:revision>
  <dcterms:created xsi:type="dcterms:W3CDTF">2019-01-28T08:23:00Z</dcterms:created>
  <dcterms:modified xsi:type="dcterms:W3CDTF">2019-01-28T08:25:00Z</dcterms:modified>
</cp:coreProperties>
</file>