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AF" w:rsidRPr="00A705AF" w:rsidRDefault="00A705AF" w:rsidP="00A705AF">
      <w:pPr>
        <w:shd w:val="clear" w:color="auto" w:fill="FFFFFF"/>
        <w:spacing w:after="100" w:afterAutospacing="1" w:line="240" w:lineRule="auto"/>
        <w:jc w:val="both"/>
        <w:rPr>
          <w:rFonts w:ascii="Rubik" w:eastAsia="Times New Roman" w:hAnsi="Rubik" w:cs="Rubik"/>
          <w:color w:val="000000"/>
          <w:sz w:val="21"/>
          <w:szCs w:val="21"/>
          <w:lang w:eastAsia="ru-RU"/>
        </w:rPr>
      </w:pPr>
      <w:r w:rsidRPr="00A705AF">
        <w:rPr>
          <w:rFonts w:ascii="Rubik" w:eastAsia="Times New Roman" w:hAnsi="Rubik" w:cs="Rubik"/>
          <w:color w:val="000000"/>
          <w:sz w:val="21"/>
          <w:szCs w:val="21"/>
          <w:lang w:eastAsia="ru-RU"/>
        </w:rPr>
        <w:t>НИИТОН СГМУ оказывает высокотехнологичную (ВМП) медицинскую помощь всем жителям РФ бесплатно. Главный критерий ее получения – медицинские показания.</w:t>
      </w:r>
    </w:p>
    <w:p w:rsidR="00A705AF" w:rsidRPr="00A705AF" w:rsidRDefault="00A705AF" w:rsidP="00A705AF">
      <w:pPr>
        <w:shd w:val="clear" w:color="auto" w:fill="FFFFFF"/>
        <w:spacing w:after="100" w:afterAutospacing="1" w:line="240" w:lineRule="auto"/>
        <w:jc w:val="both"/>
        <w:rPr>
          <w:rFonts w:ascii="Rubik" w:eastAsia="Times New Roman" w:hAnsi="Rubik" w:cs="Rubik"/>
          <w:color w:val="000000"/>
          <w:sz w:val="21"/>
          <w:szCs w:val="21"/>
          <w:lang w:eastAsia="ru-RU"/>
        </w:rPr>
      </w:pPr>
      <w:r w:rsidRPr="00A705AF">
        <w:rPr>
          <w:rFonts w:ascii="Rubik" w:eastAsia="Times New Roman" w:hAnsi="Rubik" w:cs="Rubik"/>
          <w:color w:val="000000"/>
          <w:sz w:val="21"/>
          <w:szCs w:val="21"/>
          <w:lang w:eastAsia="ru-RU"/>
        </w:rPr>
        <w:t>ВМП – это медицинская помощь с применением высоких медицинских технологий для лечения сложных заболеваний. Порядок направления пациентов на оказание ВМП регламентируется Приказом Минздравсоцразвития от 28.12.2011 года № 1689н.</w:t>
      </w:r>
    </w:p>
    <w:p w:rsidR="00A705AF" w:rsidRPr="00A705AF" w:rsidRDefault="00A705AF" w:rsidP="00A705AF">
      <w:pPr>
        <w:shd w:val="clear" w:color="auto" w:fill="FFFFFF"/>
        <w:spacing w:after="100" w:afterAutospacing="1" w:line="240" w:lineRule="auto"/>
        <w:jc w:val="both"/>
        <w:rPr>
          <w:rFonts w:ascii="Rubik" w:eastAsia="Times New Roman" w:hAnsi="Rubik" w:cs="Rubik"/>
          <w:color w:val="000000"/>
          <w:sz w:val="21"/>
          <w:szCs w:val="21"/>
          <w:lang w:eastAsia="ru-RU"/>
        </w:rPr>
      </w:pPr>
      <w:r w:rsidRPr="00A705AF">
        <w:rPr>
          <w:rFonts w:ascii="Rubik" w:eastAsia="Times New Roman" w:hAnsi="Rubik" w:cs="Rubik"/>
          <w:color w:val="000000"/>
          <w:sz w:val="21"/>
          <w:szCs w:val="21"/>
          <w:lang w:eastAsia="ru-RU"/>
        </w:rPr>
        <w:t>Решение о предоставлении квот выносит комиссия органа здравоохранения субъекта РФ по отбору пациентов для оказания ВМП.</w:t>
      </w:r>
    </w:p>
    <w:p w:rsidR="00A705AF" w:rsidRPr="00A705AF" w:rsidRDefault="00A705AF" w:rsidP="00A705AF">
      <w:pPr>
        <w:shd w:val="clear" w:color="auto" w:fill="FFFFFF"/>
        <w:spacing w:after="100" w:afterAutospacing="1" w:line="240" w:lineRule="auto"/>
        <w:jc w:val="both"/>
        <w:rPr>
          <w:rFonts w:ascii="Rubik" w:eastAsia="Times New Roman" w:hAnsi="Rubik" w:cs="Rubik"/>
          <w:color w:val="000000"/>
          <w:sz w:val="21"/>
          <w:szCs w:val="21"/>
          <w:lang w:eastAsia="ru-RU"/>
        </w:rPr>
      </w:pPr>
      <w:r w:rsidRPr="00A705AF">
        <w:rPr>
          <w:rFonts w:ascii="Rubik" w:eastAsia="Times New Roman" w:hAnsi="Rubik" w:cs="Rubik"/>
          <w:color w:val="000000"/>
          <w:sz w:val="21"/>
          <w:szCs w:val="21"/>
          <w:lang w:eastAsia="ru-RU"/>
        </w:rPr>
        <w:t>Отбор пациентов и направление их в данную комиссию осуществляется врачебными комиссиями тех медицинских организаций, в которых пациенты проходят лечение и наблюдение, по рекомендации лечащего врача на основании выписки из медицинской документации пациента.</w:t>
      </w:r>
    </w:p>
    <w:p w:rsidR="00A705AF" w:rsidRPr="00A705AF" w:rsidRDefault="00A705AF" w:rsidP="00A705AF">
      <w:pPr>
        <w:shd w:val="clear" w:color="auto" w:fill="FFFFFF"/>
        <w:spacing w:after="100" w:afterAutospacing="1" w:line="240" w:lineRule="auto"/>
        <w:jc w:val="both"/>
        <w:rPr>
          <w:rFonts w:ascii="Rubik" w:eastAsia="Times New Roman" w:hAnsi="Rubik" w:cs="Rubik"/>
          <w:color w:val="000000"/>
          <w:sz w:val="21"/>
          <w:szCs w:val="21"/>
          <w:lang w:eastAsia="ru-RU"/>
        </w:rPr>
      </w:pPr>
      <w:r w:rsidRPr="00A705AF">
        <w:rPr>
          <w:rFonts w:ascii="Rubik" w:eastAsia="Times New Roman" w:hAnsi="Rubik" w:cs="Rubik"/>
          <w:color w:val="000000"/>
          <w:sz w:val="21"/>
          <w:szCs w:val="21"/>
          <w:lang w:eastAsia="ru-RU"/>
        </w:rPr>
        <w:t>Выписка из медицинской документации пациента, оформленная лечащим врачом, должна содержать диагноз заболевания (состояния), код диагноза по МКБ, сведения о состоянии здоровья, проведенной диагностике и лечении, рекомендации о необходимости оказания ВМП. К ней прилагаются результаты лабораторных, инструментальных и других видов исследований по профилю заболевания пациента, подтверждающие установленный диагноз.</w:t>
      </w:r>
    </w:p>
    <w:p w:rsidR="00A705AF" w:rsidRPr="00A705AF" w:rsidRDefault="00A705AF" w:rsidP="00A705AF">
      <w:pPr>
        <w:shd w:val="clear" w:color="auto" w:fill="FFFFFF"/>
        <w:spacing w:after="100" w:afterAutospacing="1" w:line="240" w:lineRule="auto"/>
        <w:jc w:val="both"/>
        <w:rPr>
          <w:rFonts w:ascii="Rubik" w:eastAsia="Times New Roman" w:hAnsi="Rubik" w:cs="Rubik"/>
          <w:color w:val="000000"/>
          <w:sz w:val="21"/>
          <w:szCs w:val="21"/>
          <w:lang w:eastAsia="ru-RU"/>
        </w:rPr>
      </w:pPr>
      <w:r w:rsidRPr="00A705AF">
        <w:rPr>
          <w:rFonts w:ascii="Rubik" w:eastAsia="Times New Roman" w:hAnsi="Rubik" w:cs="Rubik"/>
          <w:color w:val="000000"/>
          <w:sz w:val="21"/>
          <w:szCs w:val="21"/>
          <w:lang w:eastAsia="ru-RU"/>
        </w:rPr>
        <w:t>Врачебная комиссия в течение трех дней со дня получения выписки рассматривает ее и принимает решение о направлении или об отказе в направлении документов пациента в Комиссию субъекта Российской Федерации для решения вопроса о необходимости оказания ему ВМП.</w:t>
      </w:r>
    </w:p>
    <w:p w:rsidR="00A705AF" w:rsidRPr="00A705AF" w:rsidRDefault="00A705AF" w:rsidP="00A705AF">
      <w:pPr>
        <w:shd w:val="clear" w:color="auto" w:fill="FFFFFF"/>
        <w:spacing w:after="100" w:afterAutospacing="1" w:line="240" w:lineRule="auto"/>
        <w:jc w:val="both"/>
        <w:rPr>
          <w:rFonts w:ascii="Rubik" w:eastAsia="Times New Roman" w:hAnsi="Rubik" w:cs="Rubik"/>
          <w:color w:val="000000"/>
          <w:sz w:val="21"/>
          <w:szCs w:val="21"/>
          <w:lang w:eastAsia="ru-RU"/>
        </w:rPr>
      </w:pPr>
      <w:r w:rsidRPr="00A705AF">
        <w:rPr>
          <w:rFonts w:ascii="Rubik" w:eastAsia="Times New Roman" w:hAnsi="Rubik" w:cs="Rubik"/>
          <w:color w:val="000000"/>
          <w:sz w:val="21"/>
          <w:szCs w:val="21"/>
          <w:lang w:eastAsia="ru-RU"/>
        </w:rPr>
        <w:t>Критерием принятия врачебной комиссией решения является наличие медицинских показаний для оказания ВМП в соответствии с перечнем видов ВМП. Комиссия субъекта РФ решает вопрос в срок не позднее 10 рабочих дней с момента получения документов. По результатам рассмотрения документов принимается одно из следующих решений:</w:t>
      </w:r>
    </w:p>
    <w:p w:rsidR="00A705AF" w:rsidRPr="00A705AF" w:rsidRDefault="00A705AF" w:rsidP="00A70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ru-RU"/>
        </w:rPr>
      </w:pPr>
      <w:r w:rsidRPr="00A705AF">
        <w:rPr>
          <w:rFonts w:ascii="Rubik" w:eastAsia="Times New Roman" w:hAnsi="Rubik" w:cs="Rubik"/>
          <w:color w:val="000000"/>
          <w:sz w:val="24"/>
          <w:szCs w:val="24"/>
          <w:lang w:eastAsia="ru-RU"/>
        </w:rPr>
        <w:t>о наличии медицинских показаний для направления пациента в медицинскую организацию для оказания ВМП. В этом случае председатель комиссии обеспечивает выдачу пациенту в течение 3 рабочих дней талона на оказание ВМП (форма №025/у-ВМП), а также согласование предполагаемой даты госпитализации с той медицинской организацией, в которую запрашивается квота. После этого пациента направляют на лечение</w:t>
      </w:r>
    </w:p>
    <w:p w:rsidR="00A705AF" w:rsidRPr="00A705AF" w:rsidRDefault="00A705AF" w:rsidP="00A70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ru-RU"/>
        </w:rPr>
      </w:pPr>
      <w:r w:rsidRPr="00A705AF">
        <w:rPr>
          <w:rFonts w:ascii="Rubik" w:eastAsia="Times New Roman" w:hAnsi="Rubik" w:cs="Rubik"/>
          <w:color w:val="000000"/>
          <w:sz w:val="24"/>
          <w:szCs w:val="24"/>
          <w:lang w:eastAsia="ru-RU"/>
        </w:rPr>
        <w:t>об отсутствии медицинских показаний для направления пациента в медицинскую организацию для оказания ВМП</w:t>
      </w:r>
    </w:p>
    <w:p w:rsidR="00A705AF" w:rsidRPr="00A705AF" w:rsidRDefault="00A705AF" w:rsidP="00A70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ru-RU"/>
        </w:rPr>
      </w:pPr>
      <w:r w:rsidRPr="00A705AF">
        <w:rPr>
          <w:rFonts w:ascii="Rubik" w:eastAsia="Times New Roman" w:hAnsi="Rubik" w:cs="Rubik"/>
          <w:color w:val="000000"/>
          <w:sz w:val="24"/>
          <w:szCs w:val="24"/>
          <w:lang w:eastAsia="ru-RU"/>
        </w:rPr>
        <w:t>о наличии медицинских показаний для направления пациента в медицинскую организацию с целью проведения дополнительного обследования. В этом случае орган здравоохранения обеспечивает направление пациента на проведение необходимых обследований</w:t>
      </w:r>
    </w:p>
    <w:p w:rsidR="00A705AF" w:rsidRPr="00A705AF" w:rsidRDefault="00A705AF" w:rsidP="00A705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ru-RU"/>
        </w:rPr>
      </w:pPr>
      <w:r w:rsidRPr="00A705AF">
        <w:rPr>
          <w:rFonts w:ascii="Rubik" w:eastAsia="Times New Roman" w:hAnsi="Rubik" w:cs="Rubik"/>
          <w:color w:val="000000"/>
          <w:sz w:val="24"/>
          <w:szCs w:val="24"/>
          <w:lang w:eastAsia="ru-RU"/>
        </w:rPr>
        <w:t>о наличии медицинских показаний для направления пациента в медицинскую организацию для оказания специализированной медицинской помощи. В этом случае орган здравоохранения также обеспечивает направление пациента на лечение в соответствующую медицинскую организацию</w:t>
      </w:r>
    </w:p>
    <w:p w:rsidR="00A705AF" w:rsidRPr="00A705AF" w:rsidRDefault="00A705AF" w:rsidP="00A705AF">
      <w:pPr>
        <w:shd w:val="clear" w:color="auto" w:fill="FFFFFF"/>
        <w:spacing w:after="100" w:afterAutospacing="1" w:line="240" w:lineRule="auto"/>
        <w:jc w:val="both"/>
        <w:rPr>
          <w:rFonts w:ascii="Rubik" w:eastAsia="Times New Roman" w:hAnsi="Rubik" w:cs="Rubik"/>
          <w:color w:val="000000"/>
          <w:sz w:val="21"/>
          <w:szCs w:val="21"/>
          <w:lang w:eastAsia="ru-RU"/>
        </w:rPr>
      </w:pPr>
      <w:r w:rsidRPr="00A705AF">
        <w:rPr>
          <w:rFonts w:ascii="Rubik" w:eastAsia="Times New Roman" w:hAnsi="Rubik" w:cs="Rubik"/>
          <w:color w:val="000000"/>
          <w:sz w:val="21"/>
          <w:szCs w:val="21"/>
          <w:lang w:eastAsia="ru-RU"/>
        </w:rPr>
        <w:t xml:space="preserve">Госпитализация осуществляется по решению комиссии медицинской организации, оказывающей ВМП. Данное решение принимается в срок не позднее 10 рабочих дней </w:t>
      </w:r>
      <w:r w:rsidRPr="00A705AF">
        <w:rPr>
          <w:rFonts w:ascii="Rubik" w:eastAsia="Times New Roman" w:hAnsi="Rubik" w:cs="Rubik"/>
          <w:color w:val="000000"/>
          <w:sz w:val="21"/>
          <w:szCs w:val="21"/>
          <w:lang w:eastAsia="ru-RU"/>
        </w:rPr>
        <w:lastRenderedPageBreak/>
        <w:t>на основании талона на оказание ВМП с приложением в электронном виде документов из указанного выше перечня.</w:t>
      </w:r>
    </w:p>
    <w:p w:rsidR="00A705AF" w:rsidRPr="00A705AF" w:rsidRDefault="00A705AF" w:rsidP="00A705AF">
      <w:pPr>
        <w:shd w:val="clear" w:color="auto" w:fill="FFFFFF"/>
        <w:spacing w:after="100" w:afterAutospacing="1" w:line="240" w:lineRule="auto"/>
        <w:jc w:val="both"/>
        <w:rPr>
          <w:rFonts w:ascii="Rubik" w:eastAsia="Times New Roman" w:hAnsi="Rubik" w:cs="Rubik"/>
          <w:color w:val="000000"/>
          <w:sz w:val="21"/>
          <w:szCs w:val="21"/>
          <w:lang w:eastAsia="ru-RU"/>
        </w:rPr>
      </w:pPr>
      <w:r w:rsidRPr="00A705AF">
        <w:rPr>
          <w:rFonts w:ascii="Rubik" w:eastAsia="Times New Roman" w:hAnsi="Rubik" w:cs="Rubik"/>
          <w:color w:val="000000"/>
          <w:sz w:val="21"/>
          <w:szCs w:val="21"/>
          <w:lang w:eastAsia="ru-RU"/>
        </w:rPr>
        <w:t>На сайте МЗ РФ имеется портал для пациентов, получивших талон на оказание ВМП и виды ВМП.</w:t>
      </w:r>
    </w:p>
    <w:p w:rsidR="009E5289" w:rsidRDefault="009E5289">
      <w:bookmarkStart w:id="0" w:name="_GoBack"/>
      <w:bookmarkEnd w:id="0"/>
    </w:p>
    <w:sectPr w:rsidR="009E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ubik">
    <w:panose1 w:val="02000604000000020004"/>
    <w:charset w:val="CC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613B9"/>
    <w:multiLevelType w:val="multilevel"/>
    <w:tmpl w:val="9320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6D"/>
    <w:rsid w:val="00801D6D"/>
    <w:rsid w:val="009E5289"/>
    <w:rsid w:val="00A7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FC36-8F1B-4607-AAA9-243A0612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2019-11-20T06:54:00Z</dcterms:created>
  <dcterms:modified xsi:type="dcterms:W3CDTF">2019-11-20T06:54:00Z</dcterms:modified>
</cp:coreProperties>
</file>