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 xml:space="preserve">ДОГОВОР </w:t>
      </w:r>
      <w:r w:rsidR="00D87CFC">
        <w:rPr>
          <w:b/>
          <w:bCs/>
          <w:sz w:val="22"/>
          <w:szCs w:val="22"/>
        </w:rPr>
        <w:t xml:space="preserve">№ </w:t>
      </w:r>
      <w:r w:rsidRPr="00D87CFC">
        <w:rPr>
          <w:b/>
          <w:bCs/>
          <w:sz w:val="22"/>
          <w:szCs w:val="22"/>
        </w:rPr>
        <w:t>_</w:t>
      </w:r>
      <w:r w:rsidR="00D87CFC">
        <w:rPr>
          <w:b/>
          <w:bCs/>
          <w:sz w:val="22"/>
          <w:szCs w:val="22"/>
        </w:rPr>
        <w:t>_</w:t>
      </w:r>
      <w:r w:rsidRPr="00D87CFC">
        <w:rPr>
          <w:b/>
          <w:bCs/>
          <w:sz w:val="22"/>
          <w:szCs w:val="22"/>
        </w:rPr>
        <w:t>___</w:t>
      </w: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 xml:space="preserve">оказания возмездных услуг </w:t>
      </w:r>
    </w:p>
    <w:p w:rsidR="00E828F7" w:rsidRPr="00D87CFC" w:rsidRDefault="00E828F7" w:rsidP="00D87CFC">
      <w:pPr>
        <w:jc w:val="center"/>
        <w:rPr>
          <w:sz w:val="22"/>
          <w:szCs w:val="22"/>
        </w:rPr>
      </w:pPr>
      <w:r w:rsidRPr="00D87CFC">
        <w:rPr>
          <w:b/>
          <w:bCs/>
          <w:sz w:val="22"/>
          <w:szCs w:val="22"/>
        </w:rPr>
        <w:t>по предварительным  и периодическим медицинским осмотрам</w:t>
      </w:r>
    </w:p>
    <w:p w:rsidR="00E828F7" w:rsidRPr="00D87CFC" w:rsidRDefault="00E828F7" w:rsidP="00D87CFC">
      <w:pPr>
        <w:pStyle w:val="210"/>
        <w:rPr>
          <w:i w:val="0"/>
          <w:iCs w:val="0"/>
          <w:sz w:val="22"/>
          <w:szCs w:val="22"/>
        </w:rPr>
      </w:pPr>
    </w:p>
    <w:p w:rsidR="00E828F7" w:rsidRPr="00D87CFC" w:rsidRDefault="00E828F7" w:rsidP="00D87CFC">
      <w:pPr>
        <w:pStyle w:val="210"/>
        <w:jc w:val="both"/>
        <w:rPr>
          <w:b w:val="0"/>
          <w:bCs w:val="0"/>
          <w:i w:val="0"/>
          <w:iCs w:val="0"/>
          <w:sz w:val="22"/>
          <w:szCs w:val="22"/>
        </w:rPr>
      </w:pPr>
      <w:r w:rsidRPr="00D87CFC">
        <w:rPr>
          <w:b w:val="0"/>
          <w:bCs w:val="0"/>
          <w:i w:val="0"/>
          <w:iCs w:val="0"/>
          <w:sz w:val="22"/>
          <w:szCs w:val="22"/>
        </w:rPr>
        <w:t>г. Пермь                                                                                                                  «_</w:t>
      </w:r>
      <w:r w:rsidR="00D87CFC">
        <w:rPr>
          <w:b w:val="0"/>
          <w:bCs w:val="0"/>
          <w:i w:val="0"/>
          <w:iCs w:val="0"/>
          <w:sz w:val="22"/>
          <w:szCs w:val="22"/>
        </w:rPr>
        <w:t>_</w:t>
      </w:r>
      <w:r w:rsidRPr="00D87CFC">
        <w:rPr>
          <w:b w:val="0"/>
          <w:bCs w:val="0"/>
          <w:i w:val="0"/>
          <w:iCs w:val="0"/>
          <w:sz w:val="22"/>
          <w:szCs w:val="22"/>
        </w:rPr>
        <w:t xml:space="preserve">_» </w:t>
      </w:r>
      <w:r w:rsidR="00D87CFC">
        <w:rPr>
          <w:b w:val="0"/>
          <w:bCs w:val="0"/>
          <w:i w:val="0"/>
          <w:iCs w:val="0"/>
          <w:sz w:val="22"/>
          <w:szCs w:val="22"/>
        </w:rPr>
        <w:t>______</w:t>
      </w:r>
      <w:r w:rsidRPr="00D87CFC">
        <w:rPr>
          <w:b w:val="0"/>
          <w:bCs w:val="0"/>
          <w:i w:val="0"/>
          <w:iCs w:val="0"/>
          <w:sz w:val="22"/>
          <w:szCs w:val="22"/>
        </w:rPr>
        <w:t>______ 20</w:t>
      </w:r>
      <w:r w:rsidR="00D87CFC">
        <w:rPr>
          <w:b w:val="0"/>
          <w:bCs w:val="0"/>
          <w:i w:val="0"/>
          <w:iCs w:val="0"/>
          <w:sz w:val="22"/>
          <w:szCs w:val="22"/>
        </w:rPr>
        <w:t>__</w:t>
      </w:r>
      <w:r w:rsidRPr="00D87CFC">
        <w:rPr>
          <w:b w:val="0"/>
          <w:bCs w:val="0"/>
          <w:i w:val="0"/>
          <w:iCs w:val="0"/>
          <w:sz w:val="22"/>
          <w:szCs w:val="22"/>
        </w:rPr>
        <w:t>_ г.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</w:p>
    <w:p w:rsidR="00D87CFC" w:rsidRDefault="00C97218" w:rsidP="00D87CFC">
      <w:pPr>
        <w:pStyle w:val="211"/>
        <w:rPr>
          <w:color w:val="000000"/>
        </w:rPr>
      </w:pPr>
      <w:r w:rsidRPr="00D87CFC">
        <w:rPr>
          <w:color w:val="000000"/>
        </w:rPr>
        <w:t xml:space="preserve">Государственное бюджетное учреждение здравоохранения Пермского края «Городская клиническая больница им. Симхи Нафтолиевича Гринберга», лицензия рег. №  ЛО-59-01-004766 от 12.10.2018г., именуемое в дальнейшем «ИСПОЛНИТЕЛЬ», </w:t>
      </w:r>
      <w:r w:rsidRPr="00D87CFC">
        <w:t xml:space="preserve">в </w:t>
      </w:r>
      <w:r w:rsidR="00715120">
        <w:t xml:space="preserve">лице Директора ( по предпринимательской деятельности) </w:t>
      </w:r>
      <w:r w:rsidR="000E2203" w:rsidRPr="000E2203">
        <w:t>Власовой Юлии Борисовны, действу</w:t>
      </w:r>
      <w:r w:rsidR="00715120">
        <w:t>ющей на основании Приказа от 18.</w:t>
      </w:r>
      <w:r w:rsidR="000E2203" w:rsidRPr="000E2203">
        <w:t>1</w:t>
      </w:r>
      <w:r w:rsidR="00715120">
        <w:t>0.2018</w:t>
      </w:r>
      <w:r w:rsidR="000E2203" w:rsidRPr="000E2203">
        <w:t xml:space="preserve"> года</w:t>
      </w:r>
      <w:r w:rsidR="00715120">
        <w:t xml:space="preserve">       </w:t>
      </w:r>
      <w:r w:rsidR="000E2203" w:rsidRPr="000E2203">
        <w:t xml:space="preserve"> № 2</w:t>
      </w:r>
      <w:r w:rsidR="00715120">
        <w:t>9</w:t>
      </w:r>
      <w:r w:rsidR="000E2203" w:rsidRPr="000E2203">
        <w:t>-А «О предоставлении права подписи»</w:t>
      </w:r>
      <w:r w:rsidR="00E828F7" w:rsidRPr="00D87CFC">
        <w:rPr>
          <w:color w:val="000000"/>
        </w:rPr>
        <w:t xml:space="preserve">, с одной стороны и </w:t>
      </w:r>
      <w:r w:rsidR="00D87CFC">
        <w:rPr>
          <w:color w:val="000000"/>
        </w:rPr>
        <w:t>___________________</w:t>
      </w:r>
      <w:r w:rsidR="00E828F7" w:rsidRPr="00D87CFC">
        <w:rPr>
          <w:color w:val="000000"/>
        </w:rPr>
        <w:t>_</w:t>
      </w:r>
      <w:r w:rsidR="00D87CFC">
        <w:rPr>
          <w:color w:val="000000"/>
        </w:rPr>
        <w:t>_______________</w:t>
      </w:r>
    </w:p>
    <w:p w:rsidR="00E828F7" w:rsidRPr="00D87CFC" w:rsidRDefault="00D87CFC" w:rsidP="00D87CFC">
      <w:pPr>
        <w:pStyle w:val="211"/>
        <w:ind w:firstLine="0"/>
        <w:rPr>
          <w:color w:val="000000"/>
        </w:rPr>
      </w:pPr>
      <w:r>
        <w:rPr>
          <w:color w:val="000000"/>
        </w:rPr>
        <w:t>_______________________________________________________</w:t>
      </w:r>
      <w:r w:rsidR="00E828F7" w:rsidRPr="00D87CFC">
        <w:rPr>
          <w:color w:val="000000"/>
        </w:rPr>
        <w:t>именуемое в дальнейшем «ЗАКАЗЧИК», в лице ____________</w:t>
      </w:r>
      <w:r>
        <w:rPr>
          <w:color w:val="000000"/>
        </w:rPr>
        <w:t>________________</w:t>
      </w:r>
      <w:r w:rsidR="00E828F7" w:rsidRPr="00D87CFC">
        <w:rPr>
          <w:color w:val="000000"/>
        </w:rPr>
        <w:t>____</w:t>
      </w:r>
      <w:r>
        <w:rPr>
          <w:color w:val="000000"/>
        </w:rPr>
        <w:t>______________________</w:t>
      </w:r>
      <w:r w:rsidR="00E828F7" w:rsidRPr="00D87CFC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________________________________________________________</w:t>
      </w:r>
      <w:r w:rsidR="00E828F7" w:rsidRPr="00D87CFC">
        <w:rPr>
          <w:color w:val="000000"/>
        </w:rPr>
        <w:t>, с другой стороны, заключили настоящий договор о нижеследующем:</w:t>
      </w:r>
    </w:p>
    <w:p w:rsidR="00E828F7" w:rsidRPr="00D87CFC" w:rsidRDefault="00E828F7" w:rsidP="00D87CFC">
      <w:pPr>
        <w:pStyle w:val="211"/>
      </w:pP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>1. ПРЕДМЕТ ДОГОВОРА</w:t>
      </w: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1.1. По настоящему договору ИСПОЛНИТЕЛЬ обязуется оказать ЗАКАЗЧИКУ возмездные услуги по проведению предварительных и</w:t>
      </w:r>
      <w:r w:rsidR="00715120">
        <w:rPr>
          <w:sz w:val="22"/>
          <w:szCs w:val="22"/>
        </w:rPr>
        <w:t>/или</w:t>
      </w:r>
      <w:r w:rsidRPr="00D87CFC">
        <w:rPr>
          <w:sz w:val="22"/>
          <w:szCs w:val="22"/>
        </w:rPr>
        <w:t xml:space="preserve"> периодических медицинских осмотров (далее – медицинские осмотры) работников ЗАКАЗЧИКА, контактирующих с вредными и (или) опасными условиями труда, а ЗАКАЗЧИК своевременно оплатить оказанные услуги в порядке, указанном в настоящем договоре.  </w:t>
      </w:r>
    </w:p>
    <w:p w:rsidR="00E828F7" w:rsidRPr="00D87CFC" w:rsidRDefault="00E828F7" w:rsidP="00D87CFC">
      <w:pPr>
        <w:autoSpaceDE w:val="0"/>
        <w:jc w:val="both"/>
        <w:rPr>
          <w:color w:val="000000"/>
          <w:sz w:val="22"/>
          <w:szCs w:val="22"/>
        </w:rPr>
      </w:pPr>
      <w:r w:rsidRPr="00D87CFC">
        <w:rPr>
          <w:sz w:val="22"/>
          <w:szCs w:val="22"/>
        </w:rPr>
        <w:t xml:space="preserve">1.2.  </w:t>
      </w:r>
      <w:r w:rsidRPr="00D87CFC">
        <w:rPr>
          <w:color w:val="000000"/>
          <w:sz w:val="22"/>
          <w:szCs w:val="22"/>
        </w:rPr>
        <w:t>Предварительные медицинские осмотры (обследования) при поступлении на работу проводятся с целью определения соответствия состояния здоровья работника (свидетельствуемого) поручаемой ему работе (статья 213 Трудового кодекса Российской Федерации).</w:t>
      </w:r>
    </w:p>
    <w:p w:rsidR="00E828F7" w:rsidRPr="00D87CFC" w:rsidRDefault="00E828F7" w:rsidP="00D87CFC">
      <w:pPr>
        <w:numPr>
          <w:ilvl w:val="1"/>
          <w:numId w:val="7"/>
        </w:numPr>
        <w:tabs>
          <w:tab w:val="clear" w:pos="1080"/>
          <w:tab w:val="num" w:pos="0"/>
        </w:tabs>
        <w:autoSpaceDE w:val="0"/>
        <w:ind w:left="0" w:firstLine="0"/>
        <w:jc w:val="both"/>
        <w:rPr>
          <w:sz w:val="22"/>
          <w:szCs w:val="22"/>
        </w:rPr>
      </w:pPr>
      <w:r w:rsidRPr="00D87CFC">
        <w:rPr>
          <w:sz w:val="22"/>
          <w:szCs w:val="22"/>
        </w:rPr>
        <w:t>При проведении медицинского осмотра (обследования) стороны руководствуются Основами законодательства  Российской Федерации по охране здоровья граждан, нормами Трудового и Гражданского кодексов Российской Федерации, приказом Минздравсоцразвития Российской Федерации 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№ 302н от 12.04.2011 г.).</w:t>
      </w:r>
    </w:p>
    <w:p w:rsidR="00E828F7" w:rsidRPr="00D87CFC" w:rsidRDefault="00E828F7" w:rsidP="00D87CFC">
      <w:pPr>
        <w:autoSpaceDE w:val="0"/>
        <w:jc w:val="both"/>
        <w:rPr>
          <w:sz w:val="22"/>
          <w:szCs w:val="22"/>
        </w:rPr>
      </w:pPr>
    </w:p>
    <w:p w:rsidR="00E828F7" w:rsidRPr="00D87CFC" w:rsidRDefault="00E828F7" w:rsidP="00D87CFC">
      <w:pPr>
        <w:numPr>
          <w:ilvl w:val="0"/>
          <w:numId w:val="7"/>
        </w:num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>УСЛОВИЯ ОКАЗАНИЯ УСЛУГ И ОБЯЗАННОСТИ СТОРОН</w:t>
      </w: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</w:p>
    <w:p w:rsidR="00E828F7" w:rsidRPr="00D87CFC" w:rsidRDefault="00E828F7" w:rsidP="00D87CFC">
      <w:pPr>
        <w:pStyle w:val="1"/>
        <w:tabs>
          <w:tab w:val="left" w:pos="0"/>
        </w:tabs>
      </w:pPr>
      <w:r w:rsidRPr="00D87CFC">
        <w:t>2.1. Исполнитель обязуется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2.1.1. Сформировать и утвердить приказом по учреждению врачебную комиссию из врачей – специалистов для проведения медицинского осмотра (обследования) работников ЗАКАЗЧИКА, контактирующих с вредными и (или) опасными условиями труда.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Председателем комиссии назначить врача – профпатолога, членами комиссии - врачей-специалистов, прошедших в установленном порядке повышение квалификации по специальности "профпатология" или имеющих действующий сертификат по специальности "профпатология". 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>2.1.2. После получения от ЗАКАЗЧИКА поименного списка работников с указанием  фамилии, имени, отчества, профессии (должности) работника, подлежащего периодическому медицинскому осмотру; наименования вредного производственного фактора или вида работы, наименования структурного подразделения (при наличии), произвести медицинский осмотр (освидетельствование) работников ЗАКАЗЧИКА в соответствии с утвержденным календарным планом проведения периодических медицинских осмотров (обследований) и графиком работы комиссии. Поименный список работников составляется на основании утвержденного ЗАКАЗЧИКОМ списка контингента работников, подлежащих прохождению предварительного и периодического медицинского осмотра. Поименный список составляются и утверждаются ЗАКАЗЧИКОМ (его уполномоченным представителем) и не позднее чем за 2 месяца до согласованной с ИСПОЛНИТЕЛЕМ датой начала проведения периодического осмотра направляются ЗАКАЗЧИКОМ ИСПОЛНИТЕЛЮ.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 xml:space="preserve">   ИСПОЛНИТЕЛЬ в 10-дневный срок с момента получения от ЗАКАЗЧИКА поименного списка (но не позднее чем за 14 дней до согласованной с ЗАКАЗЧИКОМ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 xml:space="preserve">   Календарный план согласовывается ИСПОЛНИТЕЛЕМ с ЗАКАЗЧИКОМ (его представителем) и утверждается ИСПОЛНИТЕЛЕМ.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2.1.3. Провести медицинский осмотр только при наличии у работника ЗАКАЗЧИКА следующих </w:t>
      </w:r>
      <w:r w:rsidRPr="00D87CFC">
        <w:rPr>
          <w:sz w:val="22"/>
          <w:szCs w:val="22"/>
        </w:rPr>
        <w:lastRenderedPageBreak/>
        <w:t>документов согласно Приказу № 302н от 12.04.2011 г.:</w:t>
      </w:r>
    </w:p>
    <w:p w:rsidR="00E828F7" w:rsidRPr="00D87CFC" w:rsidRDefault="00E828F7" w:rsidP="00D87CFC">
      <w:pPr>
        <w:numPr>
          <w:ilvl w:val="0"/>
          <w:numId w:val="2"/>
        </w:numPr>
        <w:tabs>
          <w:tab w:val="left" w:pos="3960"/>
        </w:tabs>
        <w:jc w:val="both"/>
        <w:rPr>
          <w:sz w:val="22"/>
          <w:szCs w:val="22"/>
        </w:rPr>
      </w:pPr>
      <w:r w:rsidRPr="00D87CFC">
        <w:rPr>
          <w:sz w:val="22"/>
          <w:szCs w:val="22"/>
        </w:rPr>
        <w:t>Направление ЗАКАЗЧИКА на медицинский осмотр, установленного образца;</w:t>
      </w:r>
    </w:p>
    <w:p w:rsidR="00E828F7" w:rsidRPr="00D87CFC" w:rsidRDefault="00E828F7" w:rsidP="00D87CFC">
      <w:pPr>
        <w:numPr>
          <w:ilvl w:val="0"/>
          <w:numId w:val="2"/>
        </w:numPr>
        <w:tabs>
          <w:tab w:val="left" w:pos="3960"/>
        </w:tabs>
        <w:jc w:val="both"/>
        <w:rPr>
          <w:sz w:val="22"/>
          <w:szCs w:val="22"/>
        </w:rPr>
      </w:pPr>
      <w:r w:rsidRPr="00D87CFC">
        <w:rPr>
          <w:sz w:val="22"/>
          <w:szCs w:val="22"/>
        </w:rPr>
        <w:t>Паспорт (или другой документ установленного образца, удостоверяющий его личность);</w:t>
      </w:r>
    </w:p>
    <w:p w:rsidR="00E828F7" w:rsidRPr="00D87CFC" w:rsidRDefault="00E828F7" w:rsidP="00D87CFC">
      <w:pPr>
        <w:numPr>
          <w:ilvl w:val="0"/>
          <w:numId w:val="2"/>
        </w:numPr>
        <w:tabs>
          <w:tab w:val="left" w:pos="3960"/>
        </w:tabs>
        <w:jc w:val="both"/>
        <w:rPr>
          <w:sz w:val="22"/>
          <w:szCs w:val="22"/>
        </w:rPr>
      </w:pPr>
      <w:r w:rsidRPr="00D87CFC">
        <w:rPr>
          <w:sz w:val="22"/>
          <w:szCs w:val="22"/>
        </w:rPr>
        <w:t>Паспорт здоровья работника (при наличии);</w:t>
      </w:r>
    </w:p>
    <w:p w:rsidR="00E828F7" w:rsidRPr="00D87CFC" w:rsidRDefault="00E828F7" w:rsidP="00D87CFC">
      <w:pPr>
        <w:numPr>
          <w:ilvl w:val="0"/>
          <w:numId w:val="2"/>
        </w:numPr>
        <w:tabs>
          <w:tab w:val="left" w:pos="3960"/>
        </w:tabs>
        <w:jc w:val="both"/>
        <w:rPr>
          <w:sz w:val="22"/>
          <w:szCs w:val="22"/>
        </w:rPr>
      </w:pPr>
      <w:r w:rsidRPr="00D87CFC">
        <w:rPr>
          <w:sz w:val="22"/>
          <w:szCs w:val="22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>2.1.4. На лицо ЗАКАЗЧИКА, проходящее медицинский осмотр, в медицинской организации ИСПОЛНИТЕЛЯ оформляются:</w:t>
      </w:r>
    </w:p>
    <w:p w:rsidR="00E828F7" w:rsidRPr="00D87CFC" w:rsidRDefault="00E828F7" w:rsidP="00D87CFC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 xml:space="preserve">медицинская карта амбулаторного больного (учетная </w:t>
      </w:r>
      <w:hyperlink r:id="rId9" w:history="1">
        <w:r w:rsidRPr="00D87CFC">
          <w:rPr>
            <w:rFonts w:ascii="Times New Roman" w:hAnsi="Times New Roman" w:cs="Times New Roman"/>
            <w:sz w:val="22"/>
            <w:szCs w:val="22"/>
          </w:rPr>
          <w:t>форма N 025/у-04</w:t>
        </w:r>
      </w:hyperlink>
      <w:r w:rsidRPr="00D87CFC">
        <w:rPr>
          <w:rFonts w:ascii="Times New Roman" w:hAnsi="Times New Roman" w:cs="Times New Roman"/>
          <w:sz w:val="22"/>
          <w:szCs w:val="22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828F7" w:rsidRPr="00D87CFC" w:rsidRDefault="00E828F7" w:rsidP="00D87C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>Медицинская карта хранится в установленном порядке в медицинской организации;</w:t>
      </w:r>
    </w:p>
    <w:p w:rsidR="00E828F7" w:rsidRPr="00D87CFC" w:rsidRDefault="003D4773" w:rsidP="00D87CFC">
      <w:pPr>
        <w:pStyle w:val="31"/>
        <w:numPr>
          <w:ilvl w:val="0"/>
          <w:numId w:val="18"/>
        </w:numPr>
      </w:pPr>
      <w:hyperlink r:id="rId10" w:history="1">
        <w:r w:rsidR="00E828F7" w:rsidRPr="00D87CFC">
          <w:t>паспорт</w:t>
        </w:r>
      </w:hyperlink>
      <w:r w:rsidR="00E828F7" w:rsidRPr="00D87CFC">
        <w:t xml:space="preserve"> здоровья работника (далее - паспорт здоровья) - в случае если он ранее не оформлялся, заполненный в соответствии с п.10.2. Приложения № 3 к Приказу № 302н от 12.04.2011 г. </w:t>
      </w:r>
    </w:p>
    <w:p w:rsidR="00E828F7" w:rsidRPr="00D87CFC" w:rsidRDefault="00E828F7" w:rsidP="00D87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E828F7" w:rsidRPr="00D87CFC" w:rsidRDefault="00E828F7" w:rsidP="00D87C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 xml:space="preserve">В случае утери работником паспорта здоровья медицинская организация по заявлению работника выдает ему дубликат </w:t>
      </w:r>
      <w:hyperlink r:id="rId11" w:history="1">
        <w:r w:rsidRPr="00D87CFC">
          <w:rPr>
            <w:rFonts w:ascii="Times New Roman" w:hAnsi="Times New Roman" w:cs="Times New Roman"/>
            <w:sz w:val="22"/>
            <w:szCs w:val="22"/>
          </w:rPr>
          <w:t>паспорта</w:t>
        </w:r>
      </w:hyperlink>
      <w:r w:rsidRPr="00D87CFC">
        <w:rPr>
          <w:rFonts w:ascii="Times New Roman" w:hAnsi="Times New Roman" w:cs="Times New Roman"/>
          <w:sz w:val="22"/>
          <w:szCs w:val="22"/>
        </w:rPr>
        <w:t xml:space="preserve"> здоровья.</w:t>
      </w:r>
    </w:p>
    <w:p w:rsidR="00E828F7" w:rsidRPr="00D87CFC" w:rsidRDefault="00E828F7" w:rsidP="00D87CFC">
      <w:pPr>
        <w:pStyle w:val="31"/>
        <w:ind w:firstLine="0"/>
        <w:rPr>
          <w:color w:val="000000"/>
        </w:rPr>
      </w:pPr>
      <w:r w:rsidRPr="00D87CFC">
        <w:t xml:space="preserve">2.1.5. </w:t>
      </w:r>
      <w:r w:rsidRPr="00D87CFC">
        <w:rPr>
          <w:color w:val="000000"/>
        </w:rPr>
        <w:t xml:space="preserve">В случаях установления </w:t>
      </w:r>
      <w:r w:rsidRPr="00D87CFC">
        <w:t>общесоматических заболеваний</w:t>
      </w:r>
      <w:r w:rsidRPr="00D87CFC">
        <w:rPr>
          <w:color w:val="000000"/>
        </w:rPr>
        <w:t xml:space="preserve">, уточнения диагноза или признаков профессионального заболевания у работника при прохождении им медицинского осмотра либо при обращении направить его в установленном порядке в </w:t>
      </w:r>
      <w:r w:rsidRPr="00D87CFC">
        <w:t xml:space="preserve">центр профессиональной патологии </w:t>
      </w:r>
      <w:r w:rsidRPr="00D87CFC">
        <w:rPr>
          <w:color w:val="000000"/>
        </w:rPr>
        <w:t>для специального обследования с целью уточнения диагноза и установления связи заболевания с профессиональной деятельностью.</w:t>
      </w:r>
    </w:p>
    <w:p w:rsidR="00E828F7" w:rsidRPr="00D87CFC" w:rsidRDefault="00E828F7" w:rsidP="00D87CFC">
      <w:pPr>
        <w:pStyle w:val="31"/>
        <w:ind w:firstLine="0"/>
      </w:pPr>
      <w:r w:rsidRPr="00D87CFC">
        <w:rPr>
          <w:color w:val="000000"/>
        </w:rPr>
        <w:t>2.1.6. З</w:t>
      </w:r>
      <w:r w:rsidRPr="00D87CFC">
        <w:t xml:space="preserve">анести данные медицинского осмотра в медицинскую карту. Каждый врач, принимающий участие в осмотре, дает свое заключение о профессиональной пригодности и при показаниях намечает необходимые лечебно - оздоровительные мероприятия. Вынести на отдельный лист данные профессионального маршрута работника (предприятие, цех, участок, профессия, стаж, вредные, опасные вещества и производственные факторы) и окончательное заключение о соответствии состояния здоровья поручаемой работе или иное заключение (о временном или постоянном переводе на другую работу). 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2.1.7.  Провести по желанию ЗАКАЗЧИКА дополнительное обследование и лечение:</w:t>
      </w:r>
    </w:p>
    <w:p w:rsidR="00E828F7" w:rsidRPr="00D87CFC" w:rsidRDefault="00E828F7" w:rsidP="00D87CFC">
      <w:pPr>
        <w:numPr>
          <w:ilvl w:val="0"/>
          <w:numId w:val="4"/>
        </w:numPr>
        <w:tabs>
          <w:tab w:val="left" w:pos="6600"/>
        </w:tabs>
        <w:ind w:left="600"/>
        <w:jc w:val="both"/>
        <w:rPr>
          <w:sz w:val="22"/>
          <w:szCs w:val="22"/>
        </w:rPr>
      </w:pPr>
      <w:r w:rsidRPr="00D87CFC">
        <w:rPr>
          <w:sz w:val="22"/>
          <w:szCs w:val="22"/>
        </w:rPr>
        <w:t>по месту прикрепления у работника полиса ДМС;</w:t>
      </w:r>
    </w:p>
    <w:p w:rsidR="00E828F7" w:rsidRPr="00D87CFC" w:rsidRDefault="00E828F7" w:rsidP="00D87CFC">
      <w:pPr>
        <w:numPr>
          <w:ilvl w:val="0"/>
          <w:numId w:val="4"/>
        </w:numPr>
        <w:tabs>
          <w:tab w:val="left" w:pos="6600"/>
        </w:tabs>
        <w:ind w:left="600"/>
        <w:jc w:val="both"/>
        <w:rPr>
          <w:sz w:val="22"/>
          <w:szCs w:val="22"/>
        </w:rPr>
      </w:pPr>
      <w:r w:rsidRPr="00D87CFC">
        <w:rPr>
          <w:sz w:val="22"/>
          <w:szCs w:val="22"/>
        </w:rPr>
        <w:t>ИСПОЛНИТЕЛЕМ, за счет средств ЗАКАЗЧИКА, по дополнительному соглашению;</w:t>
      </w:r>
    </w:p>
    <w:p w:rsidR="00E828F7" w:rsidRPr="00D87CFC" w:rsidRDefault="00E828F7" w:rsidP="00D87CFC">
      <w:pPr>
        <w:numPr>
          <w:ilvl w:val="0"/>
          <w:numId w:val="4"/>
        </w:numPr>
        <w:tabs>
          <w:tab w:val="left" w:pos="6600"/>
        </w:tabs>
        <w:ind w:left="600"/>
        <w:jc w:val="both"/>
        <w:rPr>
          <w:sz w:val="22"/>
          <w:szCs w:val="22"/>
        </w:rPr>
      </w:pPr>
      <w:r w:rsidRPr="00D87CFC">
        <w:rPr>
          <w:sz w:val="22"/>
          <w:szCs w:val="22"/>
        </w:rPr>
        <w:t>ИСПОЛНИТЕЛЕМ, по желанию и за счет средств работника.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2.1.8. Записать в медицинскую карту работника ЗАКАЗЧИКА рекомендации врача по проведению необходимого диспансерного наблюдения и оздоровлению пациента. При согласии ЗАКАЗЧИКА организовать на своей базе реализацию этого пункта по дополнительному соглашению.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2.1.9. В случае выявления общих заболеваний или отклонений в состоянии здоровья работника, которые являются противопоказаниями к допуску к работе во вредных и опасных условиях труда или при наличии  подозрения на профессиональное заболевание, по желанию ЗАКАЗЧИКА провести медицинскую экспертизу (КЭК) за счет средств ЗАКАЗЧИКА по дополнительному соглашению.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2.1.10. Выдать работникам ЗАКАЗЧИКА, прошедшим периодический медицинский осмотр (обследование) и признанных годными к работе с вредными, опасными веществами и производственными факторами соответствующее заключение, подписанное председателем медицинской комиссии (с указанием фамилии и инициалов) ИСПОЛНИТЕЛЯ и заверяется печатью медицинской организации ИСПОЛНИТЕЛЯ, проводившей медицинский осмотр.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2.1.11. В случае индивидуального допуска внести в заключение данные об обязательном пользовании протезом, слуховым аппаратом, очками и др.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2.1.12. Выдать на руки работникам, которым противопоказана работа с вредными, опасными веществами и производственными факторами заключение клинико-экспертной комиссии (КЭК) и переслать копию заключения  ЗАКАЗЧИКУ в 3-х дневный срок.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2.1.13. По окончании медицинского осмотра (обследования) работников ЗАКАЗЧИКА составить заключительный акт.</w:t>
      </w:r>
    </w:p>
    <w:p w:rsidR="00E828F7" w:rsidRPr="00D87CFC" w:rsidRDefault="00E828F7" w:rsidP="00D87CFC">
      <w:pPr>
        <w:ind w:firstLine="708"/>
        <w:jc w:val="both"/>
        <w:rPr>
          <w:sz w:val="22"/>
          <w:szCs w:val="22"/>
        </w:rPr>
      </w:pPr>
      <w:r w:rsidRPr="00D87CFC">
        <w:rPr>
          <w:sz w:val="22"/>
          <w:szCs w:val="22"/>
        </w:rPr>
        <w:t>ПЕРЕДАТЬ ЗАКАЗЧИКУ ЗАКЛЮЧИТЕЛЬНЫЙ АКТ в течение 5-ти рабочих дней ПОСЛЕ ОКОНЧАТЕЛЬНОГО РАСЧЕТА С ИСПОЛНИТЕЛЕМ.</w:t>
      </w:r>
    </w:p>
    <w:p w:rsidR="00E828F7" w:rsidRPr="00D87CFC" w:rsidRDefault="00E828F7" w:rsidP="00D87CFC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E828F7" w:rsidRPr="00D87CFC" w:rsidRDefault="00E828F7" w:rsidP="00D87CFC">
      <w:pPr>
        <w:jc w:val="center"/>
        <w:rPr>
          <w:b/>
          <w:bCs/>
          <w:sz w:val="22"/>
          <w:szCs w:val="22"/>
          <w:u w:val="single"/>
        </w:rPr>
      </w:pPr>
      <w:r w:rsidRPr="00D87CFC">
        <w:rPr>
          <w:b/>
          <w:bCs/>
          <w:sz w:val="22"/>
          <w:szCs w:val="22"/>
          <w:u w:val="single"/>
        </w:rPr>
        <w:t>2.2. Заказчик обязуется: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 xml:space="preserve">2.2.1. Определить список контингента работников, подлежащих прохождению предварительного и периодического медицинского осмотра на 201__ г. (на последующий год, в случае продления </w:t>
      </w:r>
      <w:r w:rsidRPr="00D87CFC">
        <w:rPr>
          <w:rFonts w:ascii="Times New Roman" w:hAnsi="Times New Roman" w:cs="Times New Roman"/>
          <w:sz w:val="22"/>
          <w:szCs w:val="22"/>
        </w:rPr>
        <w:lastRenderedPageBreak/>
        <w:t>настоящего договора) и передать его ИСПОЛНИТЕЛЮ.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E828F7" w:rsidRPr="00D87CFC" w:rsidRDefault="00E828F7" w:rsidP="00D87C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7CFC">
        <w:rPr>
          <w:rFonts w:ascii="Times New Roman" w:hAnsi="Times New Roman" w:cs="Times New Roman"/>
          <w:sz w:val="22"/>
          <w:szCs w:val="22"/>
        </w:rPr>
        <w:t>- наименование профессии (должности) работника согласно штатному расписанию;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- наименование вредного производственного фактора согласно </w:t>
      </w:r>
      <w:hyperlink r:id="rId12" w:history="1">
        <w:r w:rsidRPr="00D87CFC">
          <w:rPr>
            <w:sz w:val="22"/>
            <w:szCs w:val="22"/>
          </w:rPr>
          <w:t>Перечню</w:t>
        </w:r>
      </w:hyperlink>
      <w:r w:rsidRPr="00D87CFC">
        <w:rPr>
          <w:sz w:val="22"/>
          <w:szCs w:val="22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2.2.2. Назначить ответственное лицо за исполнением условий настоящего договора. Не позднее чем за 10 дней до согласованной с ИСПОЛНИТЕЛЕМ даты начала проведения периодического осмотра  ознакомить работников, подлежащих периодическому осмотру, с календарным планом проведения периодических медицинских осмотров (обследований) и графиком работы комиссии.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2.2.3. </w:t>
      </w:r>
      <w:r w:rsidRPr="00D87CFC">
        <w:rPr>
          <w:b/>
          <w:bCs/>
          <w:sz w:val="22"/>
          <w:szCs w:val="22"/>
        </w:rPr>
        <w:t>Довести до сведения освидетельствуемого работника его обязанности</w:t>
      </w:r>
      <w:r w:rsidRPr="00D87CFC">
        <w:rPr>
          <w:sz w:val="22"/>
          <w:szCs w:val="22"/>
        </w:rPr>
        <w:t>: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2.2.4. строго в соответствии с календарным планом и графиком работы комиссии явиться на медицинский осмотр (обследование);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2.2.5. иметь при себе документы, указанные в п. 2.1.3. настоящего договора.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2.2.6.</w:t>
      </w:r>
      <w:r w:rsidRPr="00D87CFC">
        <w:rPr>
          <w:i/>
          <w:iCs/>
          <w:sz w:val="22"/>
          <w:szCs w:val="22"/>
        </w:rPr>
        <w:t xml:space="preserve"> </w:t>
      </w:r>
      <w:r w:rsidRPr="00D87CFC">
        <w:rPr>
          <w:sz w:val="22"/>
          <w:szCs w:val="22"/>
        </w:rPr>
        <w:t>в случае выявления общих заболеваний или отклонений в состоянии здоровья работника, которые являются противопоказаниями к допуску к работе во вредных и опасных условиях труда или при наличии подозрения на профессиональное заболевание и при получении направления в месячный срок пройти дополнительное обследование и лечение. Результаты незамедлительно предоставить комиссии ИСПОЛНИТЕЛЯ.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2.2.7. получить медицинское заключение ИСПОЛНИТЕЛЯ для предъявления ответственному лицу ЗАКАЗЧИКА.</w:t>
      </w:r>
    </w:p>
    <w:p w:rsidR="00E828F7" w:rsidRPr="00D87CFC" w:rsidRDefault="00E828F7" w:rsidP="00D87CFC">
      <w:pPr>
        <w:pStyle w:val="310"/>
      </w:pPr>
      <w:r w:rsidRPr="00D87CFC">
        <w:t>2.3. Обеспечить каждого работника направлением установленного образца, с указанием всех необходимых сведений для прохождения медицинского осмотра.</w:t>
      </w:r>
    </w:p>
    <w:p w:rsidR="00E828F7" w:rsidRPr="00D87CFC" w:rsidRDefault="00E828F7" w:rsidP="00D87CFC">
      <w:pPr>
        <w:pStyle w:val="310"/>
      </w:pPr>
      <w:r w:rsidRPr="00D87CFC">
        <w:t>2.4. Оплатить оказанные услуги в установленном договором порядке.</w:t>
      </w:r>
    </w:p>
    <w:p w:rsidR="00E828F7" w:rsidRPr="00D87CFC" w:rsidRDefault="00E828F7" w:rsidP="00D87CFC">
      <w:pPr>
        <w:jc w:val="center"/>
        <w:rPr>
          <w:b/>
          <w:bCs/>
          <w:i/>
          <w:iCs/>
          <w:sz w:val="22"/>
          <w:szCs w:val="22"/>
        </w:rPr>
      </w:pP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>3. ЦЕНА ДОГОВОРА и  ПОРЯДОК РАСЧЕТОВ</w:t>
      </w:r>
    </w:p>
    <w:p w:rsidR="00E828F7" w:rsidRPr="00D87CFC" w:rsidRDefault="00E828F7" w:rsidP="00D87CFC">
      <w:pPr>
        <w:jc w:val="both"/>
        <w:rPr>
          <w:b/>
          <w:bCs/>
          <w:sz w:val="22"/>
          <w:szCs w:val="22"/>
        </w:rPr>
      </w:pP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3.1. Расчет стоимости осмотра работников ЗАКАЗЧИКА производится на основании Приложения № 1 и утвержденного прейскуранта ИСПОЛНИТЕЛЯ с учетом количества специалистов, участвующих в осмотре, в том числе привлекаемых ИСПОЛНИТЕЛЕМ дополнительно.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3.2. Расчет производится по окончании осмотра на основании акта выполненных работ подписанного уполномоченными представителями сторон, в течение 5 банковских дней, после представления Исполнителем в адрес Заказчика счета и счета – фактуры. Форма безналичных расчетов – платежными поручениями.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В случае отказа от подписания акта ЗАКАЗЧИК в течение пяти рабочих дней представляет в адрес ИСПОЛНИТЕЛЯ мотивированный отказ. При непредставление Заказчиком в этот срок подписанного акта либо мотивированного отказа от подписания акта услуга считается оказанной ИСПОЛНИТЕЛЕМ надлежащим образом. 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3.3. За несвоевременную оплату медицинских услуг  предусмотренных настоящим договором, по вине ЗАКАЗЧИКА, ЗАКАЗЧИК уплачивает ИСПОЛНИТЕЛЮ пеню в размере 0,1 % просроченной суммы за каждый день просрочки.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3.4. За виновное несоблюдение ИСПОЛНИТЕЛЕМ сроков, установленных пунктами 2.1.2. и 2.1.13. настоящего договора, ИСПОЛНИТЕЛЬ уплачивает ЗАКАЗЧИКУ пеню в размере 0,1% от суммы договора за каждый день просрочки. Уплата пени не освобождает стороны от выполнения обязательств по настоящему договору.</w:t>
      </w:r>
    </w:p>
    <w:p w:rsidR="00E828F7" w:rsidRPr="00D87CFC" w:rsidRDefault="00E828F7" w:rsidP="00D87CFC">
      <w:pPr>
        <w:jc w:val="both"/>
        <w:rPr>
          <w:b/>
          <w:bCs/>
          <w:sz w:val="22"/>
          <w:szCs w:val="22"/>
        </w:rPr>
      </w:pP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>4. СРОК ДЕЙСТВИЯ ДОГОВОРА И ПОРЯДОК РАССМОТРЕНИЯ СПОРОВ</w:t>
      </w: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 xml:space="preserve">4.1. Настоящий договор составлен в 2-х экземплярах, вступает в силу с момента его подписания и распространяет свое действие на правоотношения сторон </w:t>
      </w:r>
      <w:r w:rsidR="00925551">
        <w:rPr>
          <w:sz w:val="22"/>
          <w:szCs w:val="22"/>
        </w:rPr>
        <w:t>с</w:t>
      </w:r>
      <w:r w:rsidR="00B14ADD">
        <w:rPr>
          <w:sz w:val="22"/>
          <w:szCs w:val="22"/>
        </w:rPr>
        <w:t>__________</w:t>
      </w:r>
      <w:r w:rsidRPr="00D87CFC">
        <w:rPr>
          <w:sz w:val="22"/>
          <w:szCs w:val="22"/>
        </w:rPr>
        <w:t>201</w:t>
      </w:r>
      <w:r w:rsidR="006659B8">
        <w:rPr>
          <w:sz w:val="22"/>
          <w:szCs w:val="22"/>
        </w:rPr>
        <w:t>9</w:t>
      </w:r>
      <w:r w:rsidRPr="00D87CFC">
        <w:rPr>
          <w:sz w:val="22"/>
          <w:szCs w:val="22"/>
        </w:rPr>
        <w:t xml:space="preserve">г. и действует до </w:t>
      </w:r>
      <w:r w:rsidR="00B14ADD">
        <w:rPr>
          <w:sz w:val="22"/>
          <w:szCs w:val="22"/>
        </w:rPr>
        <w:t>_________</w:t>
      </w:r>
      <w:r w:rsidR="00925551">
        <w:rPr>
          <w:sz w:val="22"/>
          <w:szCs w:val="22"/>
        </w:rPr>
        <w:t>201</w:t>
      </w:r>
      <w:r w:rsidR="006659B8">
        <w:rPr>
          <w:sz w:val="22"/>
          <w:szCs w:val="22"/>
        </w:rPr>
        <w:t>9</w:t>
      </w:r>
      <w:r w:rsidRPr="00D87CFC">
        <w:rPr>
          <w:sz w:val="22"/>
          <w:szCs w:val="22"/>
        </w:rPr>
        <w:t>г.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4.2. Во всем остальном стороны руководствуются действующим законодательством Российской Федерации.</w:t>
      </w:r>
    </w:p>
    <w:p w:rsidR="00E828F7" w:rsidRPr="00D87CFC" w:rsidRDefault="00E828F7" w:rsidP="00D87CFC">
      <w:pPr>
        <w:jc w:val="both"/>
        <w:rPr>
          <w:sz w:val="22"/>
          <w:szCs w:val="22"/>
        </w:rPr>
      </w:pPr>
      <w:r w:rsidRPr="00D87CFC">
        <w:rPr>
          <w:sz w:val="22"/>
          <w:szCs w:val="22"/>
        </w:rPr>
        <w:t>4.3. Споры, возникающие при исполнении договора, рассматриваются в Арбитражном суде, при обязательном соблюдении претензионного порядка. Срок рассмотрения претензий составляет 15 рабочих дней с момента их получения сторонами.</w:t>
      </w:r>
    </w:p>
    <w:p w:rsidR="00E828F7" w:rsidRDefault="00E828F7" w:rsidP="00D87CFC">
      <w:pPr>
        <w:jc w:val="both"/>
        <w:rPr>
          <w:sz w:val="22"/>
          <w:szCs w:val="22"/>
        </w:rPr>
      </w:pPr>
    </w:p>
    <w:p w:rsidR="00925551" w:rsidRDefault="00925551" w:rsidP="00D87CFC">
      <w:pPr>
        <w:jc w:val="both"/>
        <w:rPr>
          <w:sz w:val="22"/>
          <w:szCs w:val="22"/>
        </w:rPr>
      </w:pPr>
    </w:p>
    <w:p w:rsidR="00925551" w:rsidRPr="00D87CFC" w:rsidRDefault="00925551" w:rsidP="00D87CFC">
      <w:pPr>
        <w:jc w:val="both"/>
        <w:rPr>
          <w:sz w:val="22"/>
          <w:szCs w:val="22"/>
        </w:rPr>
      </w:pP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  <w:r w:rsidRPr="00D87CFC">
        <w:rPr>
          <w:b/>
          <w:bCs/>
          <w:sz w:val="22"/>
          <w:szCs w:val="22"/>
        </w:rPr>
        <w:t>5. ЮРИДИЧЕСКИЕ АДРЕСА СТОРОН</w:t>
      </w:r>
    </w:p>
    <w:p w:rsidR="00E828F7" w:rsidRPr="00D87CFC" w:rsidRDefault="00E828F7" w:rsidP="00D87CFC">
      <w:pPr>
        <w:jc w:val="center"/>
        <w:rPr>
          <w:b/>
          <w:bCs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925551" w:rsidTr="00081B99">
        <w:tc>
          <w:tcPr>
            <w:tcW w:w="5068" w:type="dxa"/>
          </w:tcPr>
          <w:p w:rsidR="00925551" w:rsidRPr="00081B99" w:rsidRDefault="00925551" w:rsidP="00925551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ИСПОЛНИТЕЛЬ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b/>
                <w:sz w:val="22"/>
                <w:szCs w:val="22"/>
              </w:rPr>
            </w:pPr>
            <w:r w:rsidRPr="00081B99">
              <w:rPr>
                <w:rFonts w:eastAsia="Courier New"/>
                <w:b/>
                <w:sz w:val="22"/>
                <w:szCs w:val="22"/>
              </w:rPr>
              <w:t xml:space="preserve">Государственное бюджетное учреждение здравоохранения Пермского края «Городская клиническая больница им. Симхи Нафтолиевича Гринберга» 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ИНН 5908078603 КПП 590801001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Адрес: 614042, г. Пермь, ул. Победы, 41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тел/факс (342) 283-04-83 (приемная),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 (342)283-17-67 (бухгалтерия)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Банковские реквизиты: Министерство финансов Пермского края  (ГБУЗ ПК «ГКБ им. С.Н. Гринберга», л/с 2</w:t>
            </w:r>
            <w:r>
              <w:rPr>
                <w:rFonts w:eastAsia="Courier New"/>
                <w:sz w:val="22"/>
                <w:szCs w:val="22"/>
              </w:rPr>
              <w:t>0</w:t>
            </w:r>
            <w:r w:rsidRPr="00081B99">
              <w:rPr>
                <w:rFonts w:eastAsia="Courier New"/>
                <w:sz w:val="22"/>
                <w:szCs w:val="22"/>
              </w:rPr>
              <w:t xml:space="preserve">8200497)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Банк: Отделение Пермь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р/с</w:t>
            </w:r>
            <w:r w:rsidRPr="00081B99">
              <w:rPr>
                <w:rFonts w:eastAsia="Courier New"/>
                <w:sz w:val="22"/>
                <w:szCs w:val="22"/>
              </w:rPr>
              <w:tab/>
              <w:t xml:space="preserve"> 40601810657733000001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БИК </w:t>
            </w:r>
            <w:r w:rsidRPr="00081B99">
              <w:rPr>
                <w:rFonts w:eastAsia="Courier New"/>
                <w:sz w:val="22"/>
                <w:szCs w:val="22"/>
              </w:rPr>
              <w:tab/>
              <w:t>045773001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</w:p>
          <w:p w:rsidR="00E54DAF" w:rsidRPr="00081B99" w:rsidRDefault="00E54DAF" w:rsidP="00E54D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E54DAF" w:rsidRDefault="00715120" w:rsidP="00E54DAF">
            <w:pPr>
              <w:jc w:val="both"/>
            </w:pPr>
            <w:r>
              <w:t>Директор                                                                         (по</w:t>
            </w:r>
            <w:r w:rsidR="00E54DAF">
              <w:t xml:space="preserve"> </w:t>
            </w:r>
            <w:r>
              <w:t>предпринимательской деятельности)</w:t>
            </w:r>
          </w:p>
          <w:p w:rsidR="00E54DAF" w:rsidRDefault="00E54DAF" w:rsidP="00E54DAF">
            <w:pPr>
              <w:jc w:val="both"/>
            </w:pPr>
            <w:r>
              <w:t xml:space="preserve">ГБУЗ ПК «ГКБ </w:t>
            </w:r>
          </w:p>
          <w:p w:rsidR="00E54DAF" w:rsidRDefault="00E54DAF" w:rsidP="00E54DAF">
            <w:pPr>
              <w:jc w:val="both"/>
            </w:pPr>
            <w:r>
              <w:t xml:space="preserve">им. С. Н. Гринберга» </w:t>
            </w:r>
          </w:p>
          <w:p w:rsidR="00E54DAF" w:rsidRDefault="00E54DAF" w:rsidP="00E54DAF">
            <w:pPr>
              <w:jc w:val="both"/>
            </w:pPr>
          </w:p>
          <w:p w:rsidR="00E54DAF" w:rsidRDefault="00E54DAF" w:rsidP="00E54DAF">
            <w:pPr>
              <w:jc w:val="both"/>
            </w:pPr>
            <w:r>
              <w:t xml:space="preserve">______________________ Ю.Б.Власова </w:t>
            </w:r>
          </w:p>
          <w:p w:rsidR="00E54DAF" w:rsidRDefault="00E54DAF" w:rsidP="00E54DAF">
            <w:pPr>
              <w:jc w:val="both"/>
            </w:pPr>
          </w:p>
          <w:p w:rsidR="00925551" w:rsidRPr="00081B99" w:rsidRDefault="00E54DAF" w:rsidP="0071512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t>М.П. «__»____________2019 года</w:t>
            </w:r>
          </w:p>
        </w:tc>
        <w:tc>
          <w:tcPr>
            <w:tcW w:w="5068" w:type="dxa"/>
          </w:tcPr>
          <w:p w:rsidR="00925551" w:rsidRDefault="00081B99" w:rsidP="00925551">
            <w:pPr>
              <w:rPr>
                <w:sz w:val="22"/>
                <w:szCs w:val="22"/>
              </w:rPr>
            </w:pPr>
            <w:r w:rsidRPr="00081B99">
              <w:rPr>
                <w:sz w:val="22"/>
                <w:szCs w:val="22"/>
              </w:rPr>
              <w:t>ЗАКАЗЧИК</w:t>
            </w:r>
          </w:p>
          <w:p w:rsidR="00081B99" w:rsidRDefault="00081B99" w:rsidP="0092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081B99" w:rsidRPr="00081B99" w:rsidRDefault="00081B99" w:rsidP="00925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</w:tbl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4D4DEF" w:rsidRDefault="004D4DEF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081B99" w:rsidRDefault="00081B99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  <w:r w:rsidRPr="00D87CFC">
        <w:rPr>
          <w:sz w:val="22"/>
          <w:szCs w:val="22"/>
        </w:rPr>
        <w:t xml:space="preserve">Приложение № 1 к договору № </w:t>
      </w:r>
    </w:p>
    <w:p w:rsidR="00E828F7" w:rsidRPr="00D87CFC" w:rsidRDefault="00E828F7" w:rsidP="00D87CFC">
      <w:pPr>
        <w:jc w:val="right"/>
        <w:rPr>
          <w:sz w:val="22"/>
          <w:szCs w:val="22"/>
        </w:rPr>
      </w:pPr>
      <w:r w:rsidRPr="00D87CFC">
        <w:rPr>
          <w:sz w:val="22"/>
          <w:szCs w:val="22"/>
        </w:rPr>
        <w:t>От ___________________</w:t>
      </w:r>
    </w:p>
    <w:p w:rsidR="00E828F7" w:rsidRPr="00D87CFC" w:rsidRDefault="00E828F7" w:rsidP="00D87CFC">
      <w:pPr>
        <w:jc w:val="right"/>
        <w:rPr>
          <w:sz w:val="22"/>
          <w:szCs w:val="22"/>
        </w:rPr>
      </w:pPr>
    </w:p>
    <w:p w:rsidR="00E828F7" w:rsidRPr="00D87CFC" w:rsidRDefault="00E828F7" w:rsidP="00D87CFC">
      <w:pPr>
        <w:jc w:val="right"/>
        <w:rPr>
          <w:sz w:val="22"/>
          <w:szCs w:val="22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  <w:gridCol w:w="1843"/>
        <w:gridCol w:w="1843"/>
        <w:gridCol w:w="2126"/>
      </w:tblGrid>
      <w:tr w:rsidR="00081B99" w:rsidRPr="00D87CFC" w:rsidTr="00081B99">
        <w:trPr>
          <w:trHeight w:val="300"/>
        </w:trPr>
        <w:tc>
          <w:tcPr>
            <w:tcW w:w="4217" w:type="dxa"/>
            <w:noWrap/>
            <w:vAlign w:val="center"/>
          </w:tcPr>
          <w:p w:rsidR="00081B99" w:rsidRPr="00D87CFC" w:rsidRDefault="00081B99" w:rsidP="00081B99">
            <w:pPr>
              <w:jc w:val="center"/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843" w:type="dxa"/>
            <w:noWrap/>
            <w:vAlign w:val="center"/>
          </w:tcPr>
          <w:p w:rsidR="00081B99" w:rsidRDefault="00081B99" w:rsidP="00081B99">
            <w:pPr>
              <w:jc w:val="center"/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Цена</w:t>
            </w:r>
          </w:p>
          <w:p w:rsidR="00081B99" w:rsidRPr="00D87CFC" w:rsidRDefault="00081B99" w:rsidP="00081B99">
            <w:pPr>
              <w:jc w:val="center"/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за 1 человека.</w:t>
            </w:r>
          </w:p>
        </w:tc>
        <w:tc>
          <w:tcPr>
            <w:tcW w:w="1843" w:type="dxa"/>
            <w:vAlign w:val="center"/>
          </w:tcPr>
          <w:p w:rsidR="00081B99" w:rsidRPr="00D87CFC" w:rsidRDefault="00081B99" w:rsidP="00081B99">
            <w:pPr>
              <w:jc w:val="center"/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Количество чел.</w:t>
            </w:r>
          </w:p>
        </w:tc>
        <w:tc>
          <w:tcPr>
            <w:tcW w:w="2126" w:type="dxa"/>
            <w:vAlign w:val="center"/>
          </w:tcPr>
          <w:p w:rsidR="00081B99" w:rsidRPr="00D87CFC" w:rsidRDefault="00081B99" w:rsidP="00081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81B99" w:rsidRPr="00D87CFC" w:rsidTr="00081B99">
        <w:trPr>
          <w:trHeight w:val="300"/>
        </w:trPr>
        <w:tc>
          <w:tcPr>
            <w:tcW w:w="4217" w:type="dxa"/>
            <w:noWrap/>
            <w:vAlign w:val="bottom"/>
          </w:tcPr>
          <w:p w:rsidR="00081B99" w:rsidRPr="00D87CFC" w:rsidRDefault="00081B99" w:rsidP="00D87CFC">
            <w:pPr>
              <w:rPr>
                <w:b/>
                <w:bCs/>
                <w:sz w:val="22"/>
                <w:szCs w:val="22"/>
              </w:rPr>
            </w:pPr>
            <w:r w:rsidRPr="00D87CFC">
              <w:rPr>
                <w:b/>
                <w:bCs/>
                <w:sz w:val="22"/>
                <w:szCs w:val="22"/>
              </w:rPr>
              <w:t>Общие (на базе поликлиники)</w:t>
            </w:r>
          </w:p>
        </w:tc>
        <w:tc>
          <w:tcPr>
            <w:tcW w:w="1843" w:type="dxa"/>
            <w:noWrap/>
            <w:vAlign w:val="bottom"/>
          </w:tcPr>
          <w:p w:rsidR="00081B99" w:rsidRPr="00D87CFC" w:rsidRDefault="00081B99" w:rsidP="00D87CFC">
            <w:pPr>
              <w:ind w:left="-2518" w:firstLine="25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81B99" w:rsidRPr="00D87CFC" w:rsidRDefault="00081B99" w:rsidP="00D87CFC">
            <w:pPr>
              <w:ind w:left="-2518" w:firstLine="251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B99" w:rsidRPr="00D87CFC" w:rsidRDefault="00081B99" w:rsidP="00D87CFC">
            <w:pPr>
              <w:ind w:left="-2518" w:firstLine="2518"/>
              <w:rPr>
                <w:b/>
                <w:bCs/>
                <w:sz w:val="22"/>
                <w:szCs w:val="22"/>
              </w:rPr>
            </w:pPr>
          </w:p>
        </w:tc>
      </w:tr>
      <w:tr w:rsidR="00081B99" w:rsidRPr="00D87CFC" w:rsidTr="00081B99">
        <w:trPr>
          <w:trHeight w:val="300"/>
        </w:trPr>
        <w:tc>
          <w:tcPr>
            <w:tcW w:w="4217" w:type="dxa"/>
            <w:noWrap/>
            <w:vAlign w:val="bottom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в том числе:</w:t>
            </w: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bottom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</w:tr>
      <w:tr w:rsidR="00081B99" w:rsidRPr="00D87CFC" w:rsidTr="00081B99">
        <w:trPr>
          <w:trHeight w:val="300"/>
        </w:trPr>
        <w:tc>
          <w:tcPr>
            <w:tcW w:w="4217" w:type="dxa"/>
            <w:noWrap/>
            <w:vAlign w:val="bottom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 xml:space="preserve">Дополнительные </w:t>
            </w:r>
          </w:p>
        </w:tc>
        <w:tc>
          <w:tcPr>
            <w:tcW w:w="1843" w:type="dxa"/>
            <w:noWrap/>
            <w:vAlign w:val="bottom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  <w:r w:rsidRPr="00D87CFC">
              <w:rPr>
                <w:sz w:val="22"/>
                <w:szCs w:val="22"/>
              </w:rPr>
              <w:t>Согласно прейскуранта</w:t>
            </w:r>
          </w:p>
        </w:tc>
        <w:tc>
          <w:tcPr>
            <w:tcW w:w="1843" w:type="dxa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81B99" w:rsidRPr="00D87CFC" w:rsidRDefault="00081B99" w:rsidP="00D87CFC">
            <w:pPr>
              <w:rPr>
                <w:sz w:val="22"/>
                <w:szCs w:val="22"/>
              </w:rPr>
            </w:pPr>
          </w:p>
        </w:tc>
      </w:tr>
    </w:tbl>
    <w:p w:rsidR="00E828F7" w:rsidRPr="00D87CFC" w:rsidRDefault="00E828F7" w:rsidP="00D87CFC">
      <w:pPr>
        <w:rPr>
          <w:sz w:val="22"/>
          <w:szCs w:val="22"/>
        </w:rPr>
      </w:pPr>
    </w:p>
    <w:p w:rsidR="00E828F7" w:rsidRPr="00D87CFC" w:rsidRDefault="00E828F7" w:rsidP="00D87CFC">
      <w:pPr>
        <w:rPr>
          <w:sz w:val="22"/>
          <w:szCs w:val="22"/>
        </w:rPr>
      </w:pPr>
    </w:p>
    <w:p w:rsidR="00E828F7" w:rsidRPr="00D87CFC" w:rsidRDefault="00E828F7" w:rsidP="00D87CFC">
      <w:pPr>
        <w:rPr>
          <w:sz w:val="22"/>
          <w:szCs w:val="22"/>
        </w:rPr>
      </w:pPr>
    </w:p>
    <w:p w:rsidR="00E828F7" w:rsidRPr="00D87CFC" w:rsidRDefault="00E828F7" w:rsidP="00D87CFC">
      <w:pPr>
        <w:rPr>
          <w:sz w:val="22"/>
          <w:szCs w:val="22"/>
        </w:rPr>
      </w:pPr>
      <w:r w:rsidRPr="00D87CFC">
        <w:rPr>
          <w:sz w:val="22"/>
          <w:szCs w:val="22"/>
        </w:rPr>
        <w:t>ИТОГО</w:t>
      </w:r>
      <w:r w:rsidR="00081B99">
        <w:rPr>
          <w:sz w:val="22"/>
          <w:szCs w:val="22"/>
        </w:rPr>
        <w:t xml:space="preserve"> __________________________________________________________________________________</w:t>
      </w:r>
    </w:p>
    <w:p w:rsidR="00E828F7" w:rsidRPr="00D87CFC" w:rsidRDefault="00E828F7" w:rsidP="00D87CFC">
      <w:pPr>
        <w:rPr>
          <w:sz w:val="22"/>
          <w:szCs w:val="22"/>
        </w:rPr>
      </w:pPr>
    </w:p>
    <w:p w:rsidR="00E828F7" w:rsidRPr="00D87CFC" w:rsidRDefault="00E828F7" w:rsidP="00D87CFC">
      <w:pPr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81B99" w:rsidTr="00384BA4">
        <w:tc>
          <w:tcPr>
            <w:tcW w:w="5068" w:type="dxa"/>
          </w:tcPr>
          <w:p w:rsidR="00081B99" w:rsidRPr="00081B99" w:rsidRDefault="00081B99" w:rsidP="00384BA4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ИСПОЛНИТЕЛЬ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b/>
                <w:sz w:val="22"/>
                <w:szCs w:val="22"/>
              </w:rPr>
            </w:pPr>
            <w:r w:rsidRPr="00081B99">
              <w:rPr>
                <w:rFonts w:eastAsia="Courier New"/>
                <w:b/>
                <w:sz w:val="22"/>
                <w:szCs w:val="22"/>
              </w:rPr>
              <w:t xml:space="preserve">Государственное бюджетное учреждение здравоохранения Пермского края «Городская клиническая больница им. Симхи Нафтолиевича Гринберга» 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ИНН 5908078603 КПП 590801001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Адрес: 614042, г. Пермь, ул. Победы, 41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тел/факс (342) 283-04-83 (приемная),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 (342)283-17-67 (бухгалтерия)</w:t>
            </w:r>
            <w:r>
              <w:rPr>
                <w:rFonts w:eastAsia="Courier New"/>
                <w:sz w:val="22"/>
                <w:szCs w:val="22"/>
              </w:rPr>
              <w:t>.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Банковские реквизиты: Министерство финансов Пермского края  (ГБУЗ ПК «ГКБ им. С.Н. Гринберга», л/с 2</w:t>
            </w:r>
            <w:r>
              <w:rPr>
                <w:rFonts w:eastAsia="Courier New"/>
                <w:sz w:val="22"/>
                <w:szCs w:val="22"/>
              </w:rPr>
              <w:t>0</w:t>
            </w:r>
            <w:r w:rsidRPr="00081B99">
              <w:rPr>
                <w:rFonts w:eastAsia="Courier New"/>
                <w:sz w:val="22"/>
                <w:szCs w:val="22"/>
              </w:rPr>
              <w:t xml:space="preserve">8200497)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Банк: Отделение Пермь 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>р/с</w:t>
            </w:r>
            <w:r w:rsidRPr="00081B99">
              <w:rPr>
                <w:rFonts w:eastAsia="Courier New"/>
                <w:sz w:val="22"/>
                <w:szCs w:val="22"/>
              </w:rPr>
              <w:tab/>
              <w:t xml:space="preserve"> 40601810657733000001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  <w:r w:rsidRPr="00081B99">
              <w:rPr>
                <w:rFonts w:eastAsia="Courier New"/>
                <w:sz w:val="22"/>
                <w:szCs w:val="22"/>
              </w:rPr>
              <w:t xml:space="preserve">БИК </w:t>
            </w:r>
            <w:r w:rsidRPr="00081B99">
              <w:rPr>
                <w:rFonts w:eastAsia="Courier New"/>
                <w:sz w:val="22"/>
                <w:szCs w:val="22"/>
              </w:rPr>
              <w:tab/>
              <w:t>045773001</w:t>
            </w:r>
          </w:p>
          <w:p w:rsidR="00E54DAF" w:rsidRPr="00081B99" w:rsidRDefault="00E54DAF" w:rsidP="00E54DAF">
            <w:pPr>
              <w:pStyle w:val="af3"/>
              <w:ind w:right="-1"/>
              <w:jc w:val="both"/>
              <w:rPr>
                <w:rFonts w:eastAsia="Courier New"/>
                <w:sz w:val="22"/>
                <w:szCs w:val="22"/>
              </w:rPr>
            </w:pPr>
          </w:p>
          <w:p w:rsidR="00E54DAF" w:rsidRPr="00081B99" w:rsidRDefault="00E54DAF" w:rsidP="00E54DA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E54DAF" w:rsidRDefault="00E54DAF" w:rsidP="00E54DAF">
            <w:pPr>
              <w:jc w:val="both"/>
            </w:pPr>
            <w:r>
              <w:t xml:space="preserve">начальник </w:t>
            </w:r>
          </w:p>
          <w:p w:rsidR="00E54DAF" w:rsidRDefault="00E54DAF" w:rsidP="00E54DAF">
            <w:pPr>
              <w:jc w:val="both"/>
            </w:pPr>
            <w:r>
              <w:t>отделения платных услуг</w:t>
            </w:r>
          </w:p>
          <w:p w:rsidR="00E54DAF" w:rsidRDefault="00E54DAF" w:rsidP="00E54DAF">
            <w:pPr>
              <w:jc w:val="both"/>
            </w:pPr>
            <w:r>
              <w:t xml:space="preserve">ГБУЗ ПК «ГКБ </w:t>
            </w:r>
          </w:p>
          <w:p w:rsidR="00E54DAF" w:rsidRDefault="00E54DAF" w:rsidP="00E54DAF">
            <w:pPr>
              <w:jc w:val="both"/>
            </w:pPr>
            <w:r>
              <w:t xml:space="preserve">им. С. Н. Гринберга» </w:t>
            </w:r>
          </w:p>
          <w:p w:rsidR="00E54DAF" w:rsidRDefault="00E54DAF" w:rsidP="00E54DAF">
            <w:pPr>
              <w:jc w:val="both"/>
            </w:pPr>
          </w:p>
          <w:p w:rsidR="00E54DAF" w:rsidRDefault="00E54DAF" w:rsidP="00E54DAF">
            <w:pPr>
              <w:jc w:val="both"/>
            </w:pPr>
            <w:r>
              <w:t xml:space="preserve">______________________ Ю.Б.Власова </w:t>
            </w:r>
          </w:p>
          <w:p w:rsidR="00E54DAF" w:rsidRDefault="00E54DAF" w:rsidP="00E54DAF">
            <w:pPr>
              <w:jc w:val="both"/>
            </w:pPr>
          </w:p>
          <w:p w:rsidR="00081B99" w:rsidRPr="00081B99" w:rsidRDefault="00E54DAF" w:rsidP="00E54DAF">
            <w:pPr>
              <w:tabs>
                <w:tab w:val="right" w:pos="4852"/>
              </w:tabs>
              <w:rPr>
                <w:sz w:val="22"/>
                <w:szCs w:val="22"/>
              </w:rPr>
            </w:pPr>
            <w:r>
              <w:tab/>
              <w:t>М.П. «__»____________2019 года</w:t>
            </w:r>
          </w:p>
        </w:tc>
        <w:tc>
          <w:tcPr>
            <w:tcW w:w="5068" w:type="dxa"/>
          </w:tcPr>
          <w:p w:rsidR="00081B99" w:rsidRDefault="00081B99" w:rsidP="00384BA4">
            <w:pPr>
              <w:rPr>
                <w:sz w:val="22"/>
                <w:szCs w:val="22"/>
              </w:rPr>
            </w:pPr>
            <w:r w:rsidRPr="00081B99">
              <w:rPr>
                <w:sz w:val="22"/>
                <w:szCs w:val="22"/>
              </w:rPr>
              <w:t>ЗАКАЗЧИК</w:t>
            </w:r>
          </w:p>
          <w:p w:rsidR="00081B99" w:rsidRDefault="00081B99" w:rsidP="00384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  <w:p w:rsidR="00081B99" w:rsidRPr="00081B99" w:rsidRDefault="00081B99" w:rsidP="00384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</w:p>
        </w:tc>
      </w:tr>
    </w:tbl>
    <w:p w:rsidR="00E828F7" w:rsidRPr="00D87CFC" w:rsidRDefault="00E828F7" w:rsidP="00D87CFC">
      <w:pPr>
        <w:jc w:val="right"/>
        <w:rPr>
          <w:sz w:val="22"/>
          <w:szCs w:val="22"/>
        </w:rPr>
      </w:pPr>
    </w:p>
    <w:sectPr w:rsidR="00E828F7" w:rsidRPr="00D87CFC" w:rsidSect="00AF58D8">
      <w:footerReference w:type="default" r:id="rId13"/>
      <w:footnotePr>
        <w:pos w:val="beneathText"/>
      </w:footnotePr>
      <w:pgSz w:w="11905" w:h="16837"/>
      <w:pgMar w:top="284" w:right="851" w:bottom="142" w:left="1134" w:header="720" w:footer="7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73" w:rsidRDefault="003D4773">
      <w:r>
        <w:separator/>
      </w:r>
    </w:p>
  </w:endnote>
  <w:endnote w:type="continuationSeparator" w:id="0">
    <w:p w:rsidR="003D4773" w:rsidRDefault="003D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F7" w:rsidRDefault="004D4DEF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64770" cy="163195"/>
              <wp:effectExtent l="8255" t="63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8F7" w:rsidRDefault="00E828F7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15120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5.1pt;height:12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ETiA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" stroked="f">
              <v:fill opacity="0"/>
              <v:textbox inset="0,0,0,0">
                <w:txbxContent>
                  <w:p w:rsidR="00E828F7" w:rsidRDefault="00E828F7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15120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73" w:rsidRDefault="003D4773">
      <w:r>
        <w:separator/>
      </w:r>
    </w:p>
  </w:footnote>
  <w:footnote w:type="continuationSeparator" w:id="0">
    <w:p w:rsidR="003D4773" w:rsidRDefault="003D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888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9AC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E64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82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047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6A4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8A8E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4E04E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028C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24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5267C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E95C52"/>
    <w:multiLevelType w:val="multilevel"/>
    <w:tmpl w:val="19925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96D2A3D"/>
    <w:multiLevelType w:val="hybridMultilevel"/>
    <w:tmpl w:val="5BEE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6B"/>
    <w:rsid w:val="00021807"/>
    <w:rsid w:val="00021FE6"/>
    <w:rsid w:val="00032504"/>
    <w:rsid w:val="000522B9"/>
    <w:rsid w:val="000772E9"/>
    <w:rsid w:val="00081B99"/>
    <w:rsid w:val="0008279B"/>
    <w:rsid w:val="000A6B0C"/>
    <w:rsid w:val="000A779D"/>
    <w:rsid w:val="000C348E"/>
    <w:rsid w:val="000D27DF"/>
    <w:rsid w:val="000E2203"/>
    <w:rsid w:val="000F2B81"/>
    <w:rsid w:val="000F4930"/>
    <w:rsid w:val="00101881"/>
    <w:rsid w:val="00125ABB"/>
    <w:rsid w:val="00127B6A"/>
    <w:rsid w:val="0014748B"/>
    <w:rsid w:val="00171BBB"/>
    <w:rsid w:val="00193179"/>
    <w:rsid w:val="001A042F"/>
    <w:rsid w:val="001B1AEB"/>
    <w:rsid w:val="001B50D3"/>
    <w:rsid w:val="001C5967"/>
    <w:rsid w:val="001F6DCC"/>
    <w:rsid w:val="00200611"/>
    <w:rsid w:val="0020756B"/>
    <w:rsid w:val="00216C28"/>
    <w:rsid w:val="002232D1"/>
    <w:rsid w:val="0024116C"/>
    <w:rsid w:val="0024442C"/>
    <w:rsid w:val="00251F09"/>
    <w:rsid w:val="00252FB5"/>
    <w:rsid w:val="00261119"/>
    <w:rsid w:val="002621DE"/>
    <w:rsid w:val="0027348D"/>
    <w:rsid w:val="00292B9B"/>
    <w:rsid w:val="0029716B"/>
    <w:rsid w:val="002A18F7"/>
    <w:rsid w:val="002A23A8"/>
    <w:rsid w:val="002C2CCA"/>
    <w:rsid w:val="002D38C1"/>
    <w:rsid w:val="002D5023"/>
    <w:rsid w:val="002D6408"/>
    <w:rsid w:val="002E2444"/>
    <w:rsid w:val="002F3DC1"/>
    <w:rsid w:val="00317CC5"/>
    <w:rsid w:val="00332238"/>
    <w:rsid w:val="00345FFD"/>
    <w:rsid w:val="00374D56"/>
    <w:rsid w:val="0037520E"/>
    <w:rsid w:val="003904C5"/>
    <w:rsid w:val="00396B4D"/>
    <w:rsid w:val="003A2A64"/>
    <w:rsid w:val="003B783B"/>
    <w:rsid w:val="003C0D93"/>
    <w:rsid w:val="003C259E"/>
    <w:rsid w:val="003D4773"/>
    <w:rsid w:val="003D529B"/>
    <w:rsid w:val="003E2EE5"/>
    <w:rsid w:val="003E4B16"/>
    <w:rsid w:val="00424A27"/>
    <w:rsid w:val="004331E0"/>
    <w:rsid w:val="00435492"/>
    <w:rsid w:val="00450FC2"/>
    <w:rsid w:val="00453AD9"/>
    <w:rsid w:val="0047456D"/>
    <w:rsid w:val="00482DFB"/>
    <w:rsid w:val="004B5111"/>
    <w:rsid w:val="004C4E6E"/>
    <w:rsid w:val="004C55D6"/>
    <w:rsid w:val="004D4DEF"/>
    <w:rsid w:val="004D58F9"/>
    <w:rsid w:val="004F4050"/>
    <w:rsid w:val="00510904"/>
    <w:rsid w:val="005129EA"/>
    <w:rsid w:val="00515E49"/>
    <w:rsid w:val="00525AAC"/>
    <w:rsid w:val="00527E1F"/>
    <w:rsid w:val="0053207C"/>
    <w:rsid w:val="005720F4"/>
    <w:rsid w:val="0058421E"/>
    <w:rsid w:val="005A69EA"/>
    <w:rsid w:val="005A6F6D"/>
    <w:rsid w:val="005D43C1"/>
    <w:rsid w:val="005E3F82"/>
    <w:rsid w:val="005F22CD"/>
    <w:rsid w:val="00604EE9"/>
    <w:rsid w:val="00614554"/>
    <w:rsid w:val="00620456"/>
    <w:rsid w:val="00641C87"/>
    <w:rsid w:val="0064211C"/>
    <w:rsid w:val="00664D16"/>
    <w:rsid w:val="006659B8"/>
    <w:rsid w:val="00667EEB"/>
    <w:rsid w:val="006767AB"/>
    <w:rsid w:val="006D5474"/>
    <w:rsid w:val="006E2C2C"/>
    <w:rsid w:val="00705FC1"/>
    <w:rsid w:val="00715120"/>
    <w:rsid w:val="00733138"/>
    <w:rsid w:val="00742297"/>
    <w:rsid w:val="00755453"/>
    <w:rsid w:val="00781452"/>
    <w:rsid w:val="007971D1"/>
    <w:rsid w:val="007C7A6A"/>
    <w:rsid w:val="008228A3"/>
    <w:rsid w:val="0087008D"/>
    <w:rsid w:val="00874BBD"/>
    <w:rsid w:val="00876709"/>
    <w:rsid w:val="008B2626"/>
    <w:rsid w:val="008C04EE"/>
    <w:rsid w:val="008C0B16"/>
    <w:rsid w:val="008C2996"/>
    <w:rsid w:val="009009B8"/>
    <w:rsid w:val="0090607B"/>
    <w:rsid w:val="009108DA"/>
    <w:rsid w:val="00917AA8"/>
    <w:rsid w:val="00917BA2"/>
    <w:rsid w:val="00925551"/>
    <w:rsid w:val="00970850"/>
    <w:rsid w:val="00980CDA"/>
    <w:rsid w:val="009933ED"/>
    <w:rsid w:val="009C1D79"/>
    <w:rsid w:val="00A00EC6"/>
    <w:rsid w:val="00A04F50"/>
    <w:rsid w:val="00A5139C"/>
    <w:rsid w:val="00A74AC8"/>
    <w:rsid w:val="00A961A9"/>
    <w:rsid w:val="00AB0478"/>
    <w:rsid w:val="00AC0B72"/>
    <w:rsid w:val="00AC74BE"/>
    <w:rsid w:val="00AD0A8D"/>
    <w:rsid w:val="00AE09FD"/>
    <w:rsid w:val="00AE3673"/>
    <w:rsid w:val="00AE411E"/>
    <w:rsid w:val="00AE5E52"/>
    <w:rsid w:val="00AF58D8"/>
    <w:rsid w:val="00AF7B1C"/>
    <w:rsid w:val="00B07F89"/>
    <w:rsid w:val="00B14ADD"/>
    <w:rsid w:val="00B2009A"/>
    <w:rsid w:val="00B45677"/>
    <w:rsid w:val="00B538FC"/>
    <w:rsid w:val="00B62730"/>
    <w:rsid w:val="00B70D40"/>
    <w:rsid w:val="00B76A01"/>
    <w:rsid w:val="00BB04A3"/>
    <w:rsid w:val="00C1218A"/>
    <w:rsid w:val="00C1533D"/>
    <w:rsid w:val="00C21EDA"/>
    <w:rsid w:val="00C228FA"/>
    <w:rsid w:val="00C75B55"/>
    <w:rsid w:val="00C76700"/>
    <w:rsid w:val="00C97218"/>
    <w:rsid w:val="00CA6953"/>
    <w:rsid w:val="00CB3613"/>
    <w:rsid w:val="00CC4859"/>
    <w:rsid w:val="00CD3ED6"/>
    <w:rsid w:val="00CE5317"/>
    <w:rsid w:val="00CE67E1"/>
    <w:rsid w:val="00D035D0"/>
    <w:rsid w:val="00D11417"/>
    <w:rsid w:val="00D16EB8"/>
    <w:rsid w:val="00D25410"/>
    <w:rsid w:val="00D31BAF"/>
    <w:rsid w:val="00D3274B"/>
    <w:rsid w:val="00D32FEF"/>
    <w:rsid w:val="00D5410A"/>
    <w:rsid w:val="00D73B22"/>
    <w:rsid w:val="00D816F4"/>
    <w:rsid w:val="00D87CFC"/>
    <w:rsid w:val="00DC6360"/>
    <w:rsid w:val="00DD27D4"/>
    <w:rsid w:val="00DD5A36"/>
    <w:rsid w:val="00DD6603"/>
    <w:rsid w:val="00DE7E13"/>
    <w:rsid w:val="00DF0E42"/>
    <w:rsid w:val="00E4122E"/>
    <w:rsid w:val="00E453B6"/>
    <w:rsid w:val="00E54DAF"/>
    <w:rsid w:val="00E640E9"/>
    <w:rsid w:val="00E828F7"/>
    <w:rsid w:val="00E85116"/>
    <w:rsid w:val="00E85F9E"/>
    <w:rsid w:val="00EA3029"/>
    <w:rsid w:val="00EB1BFC"/>
    <w:rsid w:val="00ED3504"/>
    <w:rsid w:val="00EF1619"/>
    <w:rsid w:val="00EF4B3C"/>
    <w:rsid w:val="00F42ABE"/>
    <w:rsid w:val="00F4334A"/>
    <w:rsid w:val="00F524D0"/>
    <w:rsid w:val="00F53A0D"/>
    <w:rsid w:val="00F56C9B"/>
    <w:rsid w:val="00F73C92"/>
    <w:rsid w:val="00F81ADE"/>
    <w:rsid w:val="00FA38C0"/>
    <w:rsid w:val="00FA3B50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6DCC"/>
    <w:pPr>
      <w:keepNext/>
      <w:numPr>
        <w:numId w:val="1"/>
      </w:numPr>
      <w:jc w:val="center"/>
      <w:outlineLvl w:val="0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B2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1F6DC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1F6DCC"/>
    <w:rPr>
      <w:rFonts w:ascii="Symbol" w:hAnsi="Symbol" w:cs="Symbol"/>
    </w:rPr>
  </w:style>
  <w:style w:type="character" w:customStyle="1" w:styleId="WW8Num4z0">
    <w:name w:val="WW8Num4z0"/>
    <w:uiPriority w:val="99"/>
    <w:rsid w:val="001F6DC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F6DCC"/>
  </w:style>
  <w:style w:type="character" w:customStyle="1" w:styleId="WW-Absatz-Standardschriftart">
    <w:name w:val="WW-Absatz-Standardschriftart"/>
    <w:uiPriority w:val="99"/>
    <w:rsid w:val="001F6DCC"/>
  </w:style>
  <w:style w:type="character" w:customStyle="1" w:styleId="WW-Absatz-Standardschriftart1">
    <w:name w:val="WW-Absatz-Standardschriftart1"/>
    <w:uiPriority w:val="99"/>
    <w:rsid w:val="001F6DCC"/>
  </w:style>
  <w:style w:type="character" w:customStyle="1" w:styleId="WW-Absatz-Standardschriftart11">
    <w:name w:val="WW-Absatz-Standardschriftart11"/>
    <w:uiPriority w:val="99"/>
    <w:rsid w:val="001F6DCC"/>
  </w:style>
  <w:style w:type="character" w:customStyle="1" w:styleId="WW-Absatz-Standardschriftart111">
    <w:name w:val="WW-Absatz-Standardschriftart111"/>
    <w:uiPriority w:val="99"/>
    <w:rsid w:val="001F6DCC"/>
  </w:style>
  <w:style w:type="character" w:customStyle="1" w:styleId="WW-Absatz-Standardschriftart1111">
    <w:name w:val="WW-Absatz-Standardschriftart1111"/>
    <w:uiPriority w:val="99"/>
    <w:rsid w:val="001F6DCC"/>
  </w:style>
  <w:style w:type="character" w:customStyle="1" w:styleId="WW-Absatz-Standardschriftart11111">
    <w:name w:val="WW-Absatz-Standardschriftart11111"/>
    <w:uiPriority w:val="99"/>
    <w:rsid w:val="001F6DCC"/>
  </w:style>
  <w:style w:type="character" w:customStyle="1" w:styleId="WW-Absatz-Standardschriftart111111">
    <w:name w:val="WW-Absatz-Standardschriftart111111"/>
    <w:uiPriority w:val="99"/>
    <w:rsid w:val="001F6DCC"/>
  </w:style>
  <w:style w:type="character" w:customStyle="1" w:styleId="WW-Absatz-Standardschriftart1111111">
    <w:name w:val="WW-Absatz-Standardschriftart1111111"/>
    <w:uiPriority w:val="99"/>
    <w:rsid w:val="001F6DCC"/>
  </w:style>
  <w:style w:type="character" w:customStyle="1" w:styleId="WW-Absatz-Standardschriftart11111111">
    <w:name w:val="WW-Absatz-Standardschriftart11111111"/>
    <w:uiPriority w:val="99"/>
    <w:rsid w:val="001F6DCC"/>
  </w:style>
  <w:style w:type="character" w:customStyle="1" w:styleId="WW-Absatz-Standardschriftart111111111">
    <w:name w:val="WW-Absatz-Standardschriftart111111111"/>
    <w:uiPriority w:val="99"/>
    <w:rsid w:val="001F6DCC"/>
  </w:style>
  <w:style w:type="character" w:customStyle="1" w:styleId="WW-Absatz-Standardschriftart1111111111">
    <w:name w:val="WW-Absatz-Standardschriftart1111111111"/>
    <w:uiPriority w:val="99"/>
    <w:rsid w:val="001F6DCC"/>
  </w:style>
  <w:style w:type="character" w:customStyle="1" w:styleId="WW8Num1z0">
    <w:name w:val="WW8Num1z0"/>
    <w:uiPriority w:val="99"/>
    <w:rsid w:val="001F6DCC"/>
    <w:rPr>
      <w:color w:val="auto"/>
    </w:rPr>
  </w:style>
  <w:style w:type="character" w:customStyle="1" w:styleId="WW-Absatz-Standardschriftart11111111111">
    <w:name w:val="WW-Absatz-Standardschriftart11111111111"/>
    <w:uiPriority w:val="99"/>
    <w:rsid w:val="001F6DCC"/>
  </w:style>
  <w:style w:type="character" w:customStyle="1" w:styleId="WW-Absatz-Standardschriftart111111111111">
    <w:name w:val="WW-Absatz-Standardschriftart111111111111"/>
    <w:uiPriority w:val="99"/>
    <w:rsid w:val="001F6DCC"/>
  </w:style>
  <w:style w:type="character" w:customStyle="1" w:styleId="WW-Absatz-Standardschriftart1111111111111">
    <w:name w:val="WW-Absatz-Standardschriftart1111111111111"/>
    <w:uiPriority w:val="99"/>
    <w:rsid w:val="001F6DCC"/>
  </w:style>
  <w:style w:type="character" w:customStyle="1" w:styleId="WW-Absatz-Standardschriftart11111111111111">
    <w:name w:val="WW-Absatz-Standardschriftart11111111111111"/>
    <w:uiPriority w:val="99"/>
    <w:rsid w:val="001F6DCC"/>
  </w:style>
  <w:style w:type="character" w:customStyle="1" w:styleId="WW-Absatz-Standardschriftart111111111111111">
    <w:name w:val="WW-Absatz-Standardschriftart111111111111111"/>
    <w:uiPriority w:val="99"/>
    <w:rsid w:val="001F6DCC"/>
  </w:style>
  <w:style w:type="character" w:customStyle="1" w:styleId="2">
    <w:name w:val="Основной шрифт абзаца2"/>
    <w:uiPriority w:val="99"/>
    <w:rsid w:val="001F6DCC"/>
  </w:style>
  <w:style w:type="character" w:customStyle="1" w:styleId="WW8Num5z0">
    <w:name w:val="WW8Num5z0"/>
    <w:uiPriority w:val="99"/>
    <w:rsid w:val="001F6DCC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F6DCC"/>
    <w:rPr>
      <w:rFonts w:ascii="Courier New" w:hAnsi="Courier New" w:cs="Courier New"/>
    </w:rPr>
  </w:style>
  <w:style w:type="character" w:customStyle="1" w:styleId="WW8Num5z2">
    <w:name w:val="WW8Num5z2"/>
    <w:uiPriority w:val="99"/>
    <w:rsid w:val="001F6DCC"/>
    <w:rPr>
      <w:rFonts w:ascii="Wingdings" w:hAnsi="Wingdings" w:cs="Wingdings"/>
    </w:rPr>
  </w:style>
  <w:style w:type="character" w:customStyle="1" w:styleId="WW8Num5z3">
    <w:name w:val="WW8Num5z3"/>
    <w:uiPriority w:val="99"/>
    <w:rsid w:val="001F6DCC"/>
    <w:rPr>
      <w:rFonts w:ascii="Symbol" w:hAnsi="Symbol" w:cs="Symbol"/>
    </w:rPr>
  </w:style>
  <w:style w:type="character" w:customStyle="1" w:styleId="WW8Num6z0">
    <w:name w:val="WW8Num6z0"/>
    <w:uiPriority w:val="99"/>
    <w:rsid w:val="001F6DCC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1F6DCC"/>
  </w:style>
  <w:style w:type="character" w:styleId="a3">
    <w:name w:val="page number"/>
    <w:basedOn w:val="11"/>
    <w:uiPriority w:val="99"/>
    <w:semiHidden/>
    <w:rsid w:val="001F6DCC"/>
  </w:style>
  <w:style w:type="character" w:customStyle="1" w:styleId="12">
    <w:name w:val="Знак примечания1"/>
    <w:basedOn w:val="11"/>
    <w:uiPriority w:val="99"/>
    <w:rsid w:val="001F6DCC"/>
    <w:rPr>
      <w:sz w:val="16"/>
      <w:szCs w:val="16"/>
    </w:rPr>
  </w:style>
  <w:style w:type="character" w:customStyle="1" w:styleId="a4">
    <w:name w:val="Символ нумерации"/>
    <w:uiPriority w:val="99"/>
    <w:rsid w:val="001F6DCC"/>
  </w:style>
  <w:style w:type="paragraph" w:customStyle="1" w:styleId="a5">
    <w:name w:val="Заголовок"/>
    <w:basedOn w:val="a"/>
    <w:next w:val="a6"/>
    <w:uiPriority w:val="99"/>
    <w:rsid w:val="001F6D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1F6DCC"/>
    <w:pPr>
      <w:autoSpaceDE w:val="0"/>
      <w:jc w:val="both"/>
    </w:pPr>
    <w:rPr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3B22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semiHidden/>
    <w:rsid w:val="001F6DCC"/>
  </w:style>
  <w:style w:type="paragraph" w:customStyle="1" w:styleId="20">
    <w:name w:val="Название2"/>
    <w:basedOn w:val="a"/>
    <w:uiPriority w:val="99"/>
    <w:rsid w:val="001F6DC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1F6DCC"/>
    <w:pPr>
      <w:suppressLineNumbers/>
    </w:pPr>
  </w:style>
  <w:style w:type="paragraph" w:customStyle="1" w:styleId="13">
    <w:name w:val="Название1"/>
    <w:basedOn w:val="a"/>
    <w:uiPriority w:val="99"/>
    <w:rsid w:val="001F6DC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1F6DCC"/>
    <w:pPr>
      <w:suppressLineNumbers/>
    </w:pPr>
  </w:style>
  <w:style w:type="paragraph" w:styleId="a9">
    <w:name w:val="footer"/>
    <w:basedOn w:val="a"/>
    <w:link w:val="aa"/>
    <w:uiPriority w:val="99"/>
    <w:semiHidden/>
    <w:rsid w:val="001F6D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22"/>
    <w:rPr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1F6DCC"/>
    <w:pPr>
      <w:jc w:val="center"/>
    </w:pPr>
    <w:rPr>
      <w:b/>
      <w:bCs/>
      <w:i/>
      <w:iCs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1F6DCC"/>
    <w:pPr>
      <w:ind w:firstLine="708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1F6DCC"/>
    <w:pPr>
      <w:ind w:firstLine="240"/>
      <w:jc w:val="both"/>
    </w:pPr>
    <w:rPr>
      <w:sz w:val="22"/>
      <w:szCs w:val="22"/>
    </w:rPr>
  </w:style>
  <w:style w:type="paragraph" w:customStyle="1" w:styleId="310">
    <w:name w:val="Основной текст 31"/>
    <w:basedOn w:val="a"/>
    <w:uiPriority w:val="99"/>
    <w:rsid w:val="001F6DCC"/>
    <w:pPr>
      <w:jc w:val="both"/>
    </w:pPr>
    <w:rPr>
      <w:sz w:val="22"/>
      <w:szCs w:val="22"/>
    </w:rPr>
  </w:style>
  <w:style w:type="paragraph" w:customStyle="1" w:styleId="15">
    <w:name w:val="Текст примечания1"/>
    <w:basedOn w:val="a"/>
    <w:uiPriority w:val="99"/>
    <w:rsid w:val="001F6DC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F6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B22"/>
    <w:rPr>
      <w:sz w:val="2"/>
      <w:szCs w:val="2"/>
      <w:lang w:eastAsia="ar-SA" w:bidi="ar-SA"/>
    </w:rPr>
  </w:style>
  <w:style w:type="paragraph" w:styleId="ad">
    <w:name w:val="Body Text Indent"/>
    <w:basedOn w:val="a"/>
    <w:link w:val="ae"/>
    <w:uiPriority w:val="99"/>
    <w:semiHidden/>
    <w:rsid w:val="001F6DCC"/>
    <w:pPr>
      <w:ind w:firstLine="400"/>
      <w:jc w:val="both"/>
    </w:pPr>
    <w:rPr>
      <w:color w:val="000000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3B22"/>
    <w:rPr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1F6DCC"/>
    <w:pPr>
      <w:suppressLineNumbers/>
    </w:pPr>
  </w:style>
  <w:style w:type="paragraph" w:customStyle="1" w:styleId="af0">
    <w:name w:val="Заголовок таблицы"/>
    <w:basedOn w:val="af"/>
    <w:uiPriority w:val="99"/>
    <w:rsid w:val="001F6DC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1F6DCC"/>
  </w:style>
  <w:style w:type="paragraph" w:customStyle="1" w:styleId="ConsPlusNormal">
    <w:name w:val="ConsPlusNormal"/>
    <w:uiPriority w:val="99"/>
    <w:rsid w:val="00AB0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59"/>
    <w:rsid w:val="0092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255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6DCC"/>
    <w:pPr>
      <w:keepNext/>
      <w:numPr>
        <w:numId w:val="1"/>
      </w:numPr>
      <w:jc w:val="center"/>
      <w:outlineLvl w:val="0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3B2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1F6DC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1F6DCC"/>
    <w:rPr>
      <w:rFonts w:ascii="Symbol" w:hAnsi="Symbol" w:cs="Symbol"/>
    </w:rPr>
  </w:style>
  <w:style w:type="character" w:customStyle="1" w:styleId="WW8Num4z0">
    <w:name w:val="WW8Num4z0"/>
    <w:uiPriority w:val="99"/>
    <w:rsid w:val="001F6DC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F6DCC"/>
  </w:style>
  <w:style w:type="character" w:customStyle="1" w:styleId="WW-Absatz-Standardschriftart">
    <w:name w:val="WW-Absatz-Standardschriftart"/>
    <w:uiPriority w:val="99"/>
    <w:rsid w:val="001F6DCC"/>
  </w:style>
  <w:style w:type="character" w:customStyle="1" w:styleId="WW-Absatz-Standardschriftart1">
    <w:name w:val="WW-Absatz-Standardschriftart1"/>
    <w:uiPriority w:val="99"/>
    <w:rsid w:val="001F6DCC"/>
  </w:style>
  <w:style w:type="character" w:customStyle="1" w:styleId="WW-Absatz-Standardschriftart11">
    <w:name w:val="WW-Absatz-Standardschriftart11"/>
    <w:uiPriority w:val="99"/>
    <w:rsid w:val="001F6DCC"/>
  </w:style>
  <w:style w:type="character" w:customStyle="1" w:styleId="WW-Absatz-Standardschriftart111">
    <w:name w:val="WW-Absatz-Standardschriftart111"/>
    <w:uiPriority w:val="99"/>
    <w:rsid w:val="001F6DCC"/>
  </w:style>
  <w:style w:type="character" w:customStyle="1" w:styleId="WW-Absatz-Standardschriftart1111">
    <w:name w:val="WW-Absatz-Standardschriftart1111"/>
    <w:uiPriority w:val="99"/>
    <w:rsid w:val="001F6DCC"/>
  </w:style>
  <w:style w:type="character" w:customStyle="1" w:styleId="WW-Absatz-Standardschriftart11111">
    <w:name w:val="WW-Absatz-Standardschriftart11111"/>
    <w:uiPriority w:val="99"/>
    <w:rsid w:val="001F6DCC"/>
  </w:style>
  <w:style w:type="character" w:customStyle="1" w:styleId="WW-Absatz-Standardschriftart111111">
    <w:name w:val="WW-Absatz-Standardschriftart111111"/>
    <w:uiPriority w:val="99"/>
    <w:rsid w:val="001F6DCC"/>
  </w:style>
  <w:style w:type="character" w:customStyle="1" w:styleId="WW-Absatz-Standardschriftart1111111">
    <w:name w:val="WW-Absatz-Standardschriftart1111111"/>
    <w:uiPriority w:val="99"/>
    <w:rsid w:val="001F6DCC"/>
  </w:style>
  <w:style w:type="character" w:customStyle="1" w:styleId="WW-Absatz-Standardschriftart11111111">
    <w:name w:val="WW-Absatz-Standardschriftart11111111"/>
    <w:uiPriority w:val="99"/>
    <w:rsid w:val="001F6DCC"/>
  </w:style>
  <w:style w:type="character" w:customStyle="1" w:styleId="WW-Absatz-Standardschriftart111111111">
    <w:name w:val="WW-Absatz-Standardschriftart111111111"/>
    <w:uiPriority w:val="99"/>
    <w:rsid w:val="001F6DCC"/>
  </w:style>
  <w:style w:type="character" w:customStyle="1" w:styleId="WW-Absatz-Standardschriftart1111111111">
    <w:name w:val="WW-Absatz-Standardschriftart1111111111"/>
    <w:uiPriority w:val="99"/>
    <w:rsid w:val="001F6DCC"/>
  </w:style>
  <w:style w:type="character" w:customStyle="1" w:styleId="WW8Num1z0">
    <w:name w:val="WW8Num1z0"/>
    <w:uiPriority w:val="99"/>
    <w:rsid w:val="001F6DCC"/>
    <w:rPr>
      <w:color w:val="auto"/>
    </w:rPr>
  </w:style>
  <w:style w:type="character" w:customStyle="1" w:styleId="WW-Absatz-Standardschriftart11111111111">
    <w:name w:val="WW-Absatz-Standardschriftart11111111111"/>
    <w:uiPriority w:val="99"/>
    <w:rsid w:val="001F6DCC"/>
  </w:style>
  <w:style w:type="character" w:customStyle="1" w:styleId="WW-Absatz-Standardschriftart111111111111">
    <w:name w:val="WW-Absatz-Standardschriftart111111111111"/>
    <w:uiPriority w:val="99"/>
    <w:rsid w:val="001F6DCC"/>
  </w:style>
  <w:style w:type="character" w:customStyle="1" w:styleId="WW-Absatz-Standardschriftart1111111111111">
    <w:name w:val="WW-Absatz-Standardschriftart1111111111111"/>
    <w:uiPriority w:val="99"/>
    <w:rsid w:val="001F6DCC"/>
  </w:style>
  <w:style w:type="character" w:customStyle="1" w:styleId="WW-Absatz-Standardschriftart11111111111111">
    <w:name w:val="WW-Absatz-Standardschriftart11111111111111"/>
    <w:uiPriority w:val="99"/>
    <w:rsid w:val="001F6DCC"/>
  </w:style>
  <w:style w:type="character" w:customStyle="1" w:styleId="WW-Absatz-Standardschriftart111111111111111">
    <w:name w:val="WW-Absatz-Standardschriftart111111111111111"/>
    <w:uiPriority w:val="99"/>
    <w:rsid w:val="001F6DCC"/>
  </w:style>
  <w:style w:type="character" w:customStyle="1" w:styleId="2">
    <w:name w:val="Основной шрифт абзаца2"/>
    <w:uiPriority w:val="99"/>
    <w:rsid w:val="001F6DCC"/>
  </w:style>
  <w:style w:type="character" w:customStyle="1" w:styleId="WW8Num5z0">
    <w:name w:val="WW8Num5z0"/>
    <w:uiPriority w:val="99"/>
    <w:rsid w:val="001F6DCC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1F6DCC"/>
    <w:rPr>
      <w:rFonts w:ascii="Courier New" w:hAnsi="Courier New" w:cs="Courier New"/>
    </w:rPr>
  </w:style>
  <w:style w:type="character" w:customStyle="1" w:styleId="WW8Num5z2">
    <w:name w:val="WW8Num5z2"/>
    <w:uiPriority w:val="99"/>
    <w:rsid w:val="001F6DCC"/>
    <w:rPr>
      <w:rFonts w:ascii="Wingdings" w:hAnsi="Wingdings" w:cs="Wingdings"/>
    </w:rPr>
  </w:style>
  <w:style w:type="character" w:customStyle="1" w:styleId="WW8Num5z3">
    <w:name w:val="WW8Num5z3"/>
    <w:uiPriority w:val="99"/>
    <w:rsid w:val="001F6DCC"/>
    <w:rPr>
      <w:rFonts w:ascii="Symbol" w:hAnsi="Symbol" w:cs="Symbol"/>
    </w:rPr>
  </w:style>
  <w:style w:type="character" w:customStyle="1" w:styleId="WW8Num6z0">
    <w:name w:val="WW8Num6z0"/>
    <w:uiPriority w:val="99"/>
    <w:rsid w:val="001F6DCC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1F6DCC"/>
  </w:style>
  <w:style w:type="character" w:styleId="a3">
    <w:name w:val="page number"/>
    <w:basedOn w:val="11"/>
    <w:uiPriority w:val="99"/>
    <w:semiHidden/>
    <w:rsid w:val="001F6DCC"/>
  </w:style>
  <w:style w:type="character" w:customStyle="1" w:styleId="12">
    <w:name w:val="Знак примечания1"/>
    <w:basedOn w:val="11"/>
    <w:uiPriority w:val="99"/>
    <w:rsid w:val="001F6DCC"/>
    <w:rPr>
      <w:sz w:val="16"/>
      <w:szCs w:val="16"/>
    </w:rPr>
  </w:style>
  <w:style w:type="character" w:customStyle="1" w:styleId="a4">
    <w:name w:val="Символ нумерации"/>
    <w:uiPriority w:val="99"/>
    <w:rsid w:val="001F6DCC"/>
  </w:style>
  <w:style w:type="paragraph" w:customStyle="1" w:styleId="a5">
    <w:name w:val="Заголовок"/>
    <w:basedOn w:val="a"/>
    <w:next w:val="a6"/>
    <w:uiPriority w:val="99"/>
    <w:rsid w:val="001F6D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1F6DCC"/>
    <w:pPr>
      <w:autoSpaceDE w:val="0"/>
      <w:jc w:val="both"/>
    </w:pPr>
    <w:rPr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D73B22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semiHidden/>
    <w:rsid w:val="001F6DCC"/>
  </w:style>
  <w:style w:type="paragraph" w:customStyle="1" w:styleId="20">
    <w:name w:val="Название2"/>
    <w:basedOn w:val="a"/>
    <w:uiPriority w:val="99"/>
    <w:rsid w:val="001F6DC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1F6DCC"/>
    <w:pPr>
      <w:suppressLineNumbers/>
    </w:pPr>
  </w:style>
  <w:style w:type="paragraph" w:customStyle="1" w:styleId="13">
    <w:name w:val="Название1"/>
    <w:basedOn w:val="a"/>
    <w:uiPriority w:val="99"/>
    <w:rsid w:val="001F6DC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1F6DCC"/>
    <w:pPr>
      <w:suppressLineNumbers/>
    </w:pPr>
  </w:style>
  <w:style w:type="paragraph" w:styleId="a9">
    <w:name w:val="footer"/>
    <w:basedOn w:val="a"/>
    <w:link w:val="aa"/>
    <w:uiPriority w:val="99"/>
    <w:semiHidden/>
    <w:rsid w:val="001F6D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22"/>
    <w:rPr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1F6DCC"/>
    <w:pPr>
      <w:jc w:val="center"/>
    </w:pPr>
    <w:rPr>
      <w:b/>
      <w:bCs/>
      <w:i/>
      <w:iCs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1F6DCC"/>
    <w:pPr>
      <w:ind w:firstLine="708"/>
      <w:jc w:val="both"/>
    </w:pPr>
    <w:rPr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1F6DCC"/>
    <w:pPr>
      <w:ind w:firstLine="240"/>
      <w:jc w:val="both"/>
    </w:pPr>
    <w:rPr>
      <w:sz w:val="22"/>
      <w:szCs w:val="22"/>
    </w:rPr>
  </w:style>
  <w:style w:type="paragraph" w:customStyle="1" w:styleId="310">
    <w:name w:val="Основной текст 31"/>
    <w:basedOn w:val="a"/>
    <w:uiPriority w:val="99"/>
    <w:rsid w:val="001F6DCC"/>
    <w:pPr>
      <w:jc w:val="both"/>
    </w:pPr>
    <w:rPr>
      <w:sz w:val="22"/>
      <w:szCs w:val="22"/>
    </w:rPr>
  </w:style>
  <w:style w:type="paragraph" w:customStyle="1" w:styleId="15">
    <w:name w:val="Текст примечания1"/>
    <w:basedOn w:val="a"/>
    <w:uiPriority w:val="99"/>
    <w:rsid w:val="001F6DC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F6D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B22"/>
    <w:rPr>
      <w:sz w:val="2"/>
      <w:szCs w:val="2"/>
      <w:lang w:eastAsia="ar-SA" w:bidi="ar-SA"/>
    </w:rPr>
  </w:style>
  <w:style w:type="paragraph" w:styleId="ad">
    <w:name w:val="Body Text Indent"/>
    <w:basedOn w:val="a"/>
    <w:link w:val="ae"/>
    <w:uiPriority w:val="99"/>
    <w:semiHidden/>
    <w:rsid w:val="001F6DCC"/>
    <w:pPr>
      <w:ind w:firstLine="400"/>
      <w:jc w:val="both"/>
    </w:pPr>
    <w:rPr>
      <w:color w:val="000000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3B22"/>
    <w:rPr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1F6DCC"/>
    <w:pPr>
      <w:suppressLineNumbers/>
    </w:pPr>
  </w:style>
  <w:style w:type="paragraph" w:customStyle="1" w:styleId="af0">
    <w:name w:val="Заголовок таблицы"/>
    <w:basedOn w:val="af"/>
    <w:uiPriority w:val="99"/>
    <w:rsid w:val="001F6DC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uiPriority w:val="99"/>
    <w:rsid w:val="001F6DCC"/>
  </w:style>
  <w:style w:type="paragraph" w:customStyle="1" w:styleId="ConsPlusNormal">
    <w:name w:val="ConsPlusNormal"/>
    <w:uiPriority w:val="99"/>
    <w:rsid w:val="00AB04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59"/>
    <w:rsid w:val="0092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25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299B3C5D952C4E813519AE1419D47F66BADD032E44F485BAE47FEC69C623758362083F14102102T0I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299B3C5D952C4E813519AE1419D47F6EB0DE0D2C4DA98FB2BD73EE6EC97C62842B043E141221T0I1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299B3C5D952C4E813519AE1419D47F6EB0DE0D2C4DA98FB2BD73EE6EC97C62842B043E141221T0I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299B3C5D952C4E813519AE1419D47F62B8DA092B4DA98FB2BD73EE6EC97C62842B043E141025T0I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8BE9-CC0A-4B4E-AC03-CB788E3B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13 – ПЦ</vt:lpstr>
    </vt:vector>
  </TitlesOfParts>
  <Company>МУЗ "ГП" №10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13 – ПЦ</dc:title>
  <dc:creator>Солодникова</dc:creator>
  <cp:lastModifiedBy>NMed</cp:lastModifiedBy>
  <cp:revision>3</cp:revision>
  <cp:lastPrinted>2013-06-04T05:04:00Z</cp:lastPrinted>
  <dcterms:created xsi:type="dcterms:W3CDTF">2019-02-18T10:42:00Z</dcterms:created>
  <dcterms:modified xsi:type="dcterms:W3CDTF">2019-02-18T10:48:00Z</dcterms:modified>
</cp:coreProperties>
</file>