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3F310" w14:textId="77777777" w:rsidR="00BA1F95" w:rsidRPr="00BA1F95" w:rsidRDefault="00BA1F95" w:rsidP="00BA1F95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BA1F9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Паллиативная помощь</w:t>
      </w:r>
    </w:p>
    <w:p w14:paraId="7EE07005" w14:textId="77777777" w:rsidR="00BA1F95" w:rsidRPr="00BA1F95" w:rsidRDefault="00BA1F95" w:rsidP="00BA1F95">
      <w:pPr>
        <w:spacing w:after="0" w:line="360" w:lineRule="atLeast"/>
        <w:textAlignment w:val="baseline"/>
        <w:outlineLvl w:val="0"/>
        <w:rPr>
          <w:rFonts w:ascii="Verdana" w:eastAsia="Times New Roman" w:hAnsi="Verdana" w:cs="Times New Roman"/>
          <w:color w:val="000000"/>
          <w:kern w:val="36"/>
          <w:sz w:val="48"/>
          <w:szCs w:val="48"/>
          <w:lang w:eastAsia="ru-RU"/>
        </w:rPr>
      </w:pPr>
      <w:r w:rsidRPr="00BA1F95">
        <w:rPr>
          <w:rFonts w:ascii="Verdana" w:eastAsia="Times New Roman" w:hAnsi="Verdana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Паллиативная помощь детям представляет собой комплексный подход к тяжелобольному ребенку, имеющему ограниченный срок жизни вследствие неизлечимого заболевания.</w:t>
      </w:r>
    </w:p>
    <w:p w14:paraId="03366D66" w14:textId="77777777" w:rsidR="00BA1F95" w:rsidRPr="00BA1F95" w:rsidRDefault="00BA1F95" w:rsidP="00BA1F95">
      <w:pPr>
        <w:spacing w:after="0" w:line="360" w:lineRule="atLeast"/>
        <w:textAlignment w:val="baseline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A1F9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С января 2013 года на базе ГБУЗ НО «ДГБ №17 Сормовского района г. Нижнего Новгорода» функционирует отделение паллиативной помощи детям на 10 круглосуточных коек, из них 5 коек палаты интенсивной терапии, а также выездная паллиативная бригада.</w:t>
      </w:r>
    </w:p>
    <w:p w14:paraId="5A0FA603" w14:textId="77777777" w:rsidR="00BA1F95" w:rsidRPr="00BA1F95" w:rsidRDefault="00BA1F95" w:rsidP="00BA1F9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A1F95">
        <w:rPr>
          <w:rFonts w:ascii="Verdana" w:eastAsia="Times New Roman" w:hAnsi="Verdana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Контакты:</w:t>
      </w:r>
    </w:p>
    <w:p w14:paraId="2560B7A1" w14:textId="77777777" w:rsidR="00BA1F95" w:rsidRPr="00BA1F95" w:rsidRDefault="00BA1F95" w:rsidP="00BA1F9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A1F95">
        <w:rPr>
          <w:rFonts w:ascii="Verdana" w:eastAsia="Times New Roman" w:hAnsi="Verdana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главный внештатный специалист министерства здравоохранения Нижегородской области по оказанию паллиативной помощи детям</w:t>
      </w:r>
    </w:p>
    <w:p w14:paraId="0A71739C" w14:textId="77777777" w:rsidR="00BA1F95" w:rsidRPr="00BA1F95" w:rsidRDefault="00BA1F95" w:rsidP="00BA1F9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A1F95">
        <w:rPr>
          <w:rFonts w:ascii="Verdana" w:eastAsia="Times New Roman" w:hAnsi="Verdana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Стопинова Ольга Вячеславовна,</w:t>
      </w:r>
    </w:p>
    <w:p w14:paraId="3D6CCC2A" w14:textId="77777777" w:rsidR="00BA1F95" w:rsidRPr="00BA1F95" w:rsidRDefault="00BA1F95" w:rsidP="00BA1F9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A1F95">
        <w:rPr>
          <w:rFonts w:ascii="Verdana" w:eastAsia="Times New Roman" w:hAnsi="Verdana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заведующая паллиативным отделением ГБУЗ НО «ДГБ №17 Сормовского района г.Нижнего Новгорода»,</w:t>
      </w:r>
    </w:p>
    <w:p w14:paraId="11E12C58" w14:textId="77777777" w:rsidR="00BA1F95" w:rsidRPr="00BA1F95" w:rsidRDefault="00BA1F95" w:rsidP="00BA1F9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A1F95">
        <w:rPr>
          <w:rFonts w:ascii="Verdana" w:eastAsia="Times New Roman" w:hAnsi="Verdana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Телефон: +79030549326.</w:t>
      </w:r>
    </w:p>
    <w:p w14:paraId="066EF195" w14:textId="77777777" w:rsidR="00BA1F95" w:rsidRPr="00BA1F95" w:rsidRDefault="00BA1F95" w:rsidP="00BA1F9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A1F95">
        <w:rPr>
          <w:rFonts w:ascii="Verdana" w:eastAsia="Times New Roman" w:hAnsi="Verdana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E-mail: palliative17@mail.ru</w:t>
      </w:r>
    </w:p>
    <w:p w14:paraId="69368AC9" w14:textId="05BA192D" w:rsidR="00BA1F95" w:rsidRPr="00BA1F95" w:rsidRDefault="00BA1F95" w:rsidP="00BA1F95">
      <w:pPr>
        <w:spacing w:after="36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A1F95"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E6151CB" wp14:editId="3A08FC0C">
            <wp:extent cx="4038600" cy="3000375"/>
            <wp:effectExtent l="0" t="0" r="0" b="9525"/>
            <wp:docPr id="2" name="Рисунок 2" descr="Палиати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иатив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740EB" w14:textId="1FE6C4FC" w:rsidR="00BA1F95" w:rsidRPr="00BA1F95" w:rsidRDefault="00BA1F95" w:rsidP="00BA1F95">
      <w:pPr>
        <w:spacing w:after="36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A1F95"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68BB462" wp14:editId="73690B63">
            <wp:extent cx="4086225" cy="3076575"/>
            <wp:effectExtent l="0" t="0" r="9525" b="9525"/>
            <wp:docPr id="1" name="Рисунок 1" descr="Палиа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лиати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279E6" w14:textId="77777777" w:rsidR="00BA1F95" w:rsidRPr="00BA1F95" w:rsidRDefault="00BA1F95" w:rsidP="00BA1F95">
      <w:pPr>
        <w:spacing w:after="0" w:line="360" w:lineRule="atLeast"/>
        <w:textAlignment w:val="baseline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A1F9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Уход за детьми в отделении осуществляют:</w:t>
      </w:r>
    </w:p>
    <w:p w14:paraId="180B3038" w14:textId="77777777" w:rsidR="00BA1F95" w:rsidRPr="00BA1F95" w:rsidRDefault="00BA1F95" w:rsidP="00BA1F95">
      <w:pPr>
        <w:spacing w:after="0" w:line="360" w:lineRule="atLeast"/>
        <w:textAlignment w:val="baseline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A1F9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– Персонал больницы</w:t>
      </w:r>
    </w:p>
    <w:p w14:paraId="004588A6" w14:textId="77777777" w:rsidR="00BA1F95" w:rsidRPr="00BA1F95" w:rsidRDefault="00BA1F95" w:rsidP="00BA1F95">
      <w:pPr>
        <w:spacing w:after="0" w:line="360" w:lineRule="atLeast"/>
        <w:textAlignment w:val="baseline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A1F9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– Волонтеры благотворительного фонда «Дети без мам».</w:t>
      </w:r>
    </w:p>
    <w:p w14:paraId="0697F38B" w14:textId="77777777" w:rsidR="00BA1F95" w:rsidRPr="00BA1F95" w:rsidRDefault="00BA1F95" w:rsidP="00BA1F95">
      <w:pPr>
        <w:spacing w:after="0" w:line="360" w:lineRule="atLeast"/>
        <w:textAlignment w:val="baseline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A1F95"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Документы для госпитализации в паллиативное отделение.</w:t>
      </w:r>
    </w:p>
    <w:p w14:paraId="0E66C78F" w14:textId="77777777" w:rsidR="00BA1F95" w:rsidRPr="00BA1F95" w:rsidRDefault="00BA1F95" w:rsidP="00BA1F95">
      <w:pPr>
        <w:spacing w:after="0" w:line="360" w:lineRule="atLeast"/>
        <w:textAlignment w:val="baseline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A1F9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1. Заключение врачебной комиссии (образец). –</w:t>
      </w:r>
      <w:hyperlink r:id="rId7" w:tgtFrame="_blank" w:history="1">
        <w:r w:rsidRPr="00BA1F95">
          <w:rPr>
            <w:rFonts w:ascii="Verdana" w:eastAsia="Times New Roman" w:hAnsi="Verdana" w:cs="Times New Roman"/>
            <w:i/>
            <w:iCs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 скачать посмотреть</w:t>
        </w:r>
      </w:hyperlink>
      <w:r w:rsidRPr="00BA1F95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</w:r>
      <w:r w:rsidRPr="00BA1F9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2. Выписка из амбулаторной карты – форма 027/у.</w:t>
      </w:r>
    </w:p>
    <w:p w14:paraId="1802734F" w14:textId="77777777" w:rsidR="00BA1F95" w:rsidRPr="00BA1F95" w:rsidRDefault="00BA1F95" w:rsidP="00BA1F95">
      <w:pPr>
        <w:spacing w:after="0" w:line="360" w:lineRule="atLeast"/>
        <w:textAlignment w:val="baseline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A1F9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3. Направление на госпитализацию – форма 057/у.</w:t>
      </w:r>
    </w:p>
    <w:p w14:paraId="310E4D64" w14:textId="77777777" w:rsidR="00BA1F95" w:rsidRPr="00BA1F95" w:rsidRDefault="00BA1F95" w:rsidP="00BA1F95">
      <w:pPr>
        <w:spacing w:after="0" w:line="360" w:lineRule="atLeast"/>
        <w:textAlignment w:val="baseline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A1F9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4. Справка об эпидемиологическом окружении.</w:t>
      </w:r>
    </w:p>
    <w:p w14:paraId="0CBBD38E" w14:textId="77777777" w:rsidR="00BA1F95" w:rsidRPr="00BA1F95" w:rsidRDefault="00BA1F95" w:rsidP="00BA1F95">
      <w:pPr>
        <w:spacing w:after="0" w:line="360" w:lineRule="atLeast"/>
        <w:textAlignment w:val="baseline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A1F9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5. Сведения о профилактических прививках.</w:t>
      </w:r>
    </w:p>
    <w:p w14:paraId="1CAF9EBB" w14:textId="77777777" w:rsidR="00BA1F95" w:rsidRPr="00BA1F95" w:rsidRDefault="00BA1F95" w:rsidP="00BA1F95">
      <w:pPr>
        <w:spacing w:after="0" w:line="360" w:lineRule="atLeast"/>
        <w:textAlignment w:val="baseline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A1F9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6. Паспорт одного из законных представителей ребенка.</w:t>
      </w:r>
    </w:p>
    <w:p w14:paraId="1869273E" w14:textId="77777777" w:rsidR="00BA1F95" w:rsidRPr="00BA1F95" w:rsidRDefault="00BA1F95" w:rsidP="00BA1F95">
      <w:pPr>
        <w:spacing w:after="0" w:line="360" w:lineRule="atLeast"/>
        <w:textAlignment w:val="baseline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A1F9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7. Копии документов:</w:t>
      </w:r>
    </w:p>
    <w:p w14:paraId="1513334E" w14:textId="77777777" w:rsidR="00BA1F95" w:rsidRPr="00BA1F95" w:rsidRDefault="00BA1F95" w:rsidP="00BA1F95">
      <w:pPr>
        <w:spacing w:after="0" w:line="360" w:lineRule="atLeast"/>
        <w:textAlignment w:val="baseline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A1F9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· Свидетельство о рождении или паспорт ребенка (при достижении </w:t>
      </w:r>
      <w:proofErr w:type="gramStart"/>
      <w:r w:rsidRPr="00BA1F9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14 летнего</w:t>
      </w:r>
      <w:proofErr w:type="gramEnd"/>
      <w:r w:rsidRPr="00BA1F9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возраста),</w:t>
      </w:r>
    </w:p>
    <w:p w14:paraId="1CA3F4E4" w14:textId="77777777" w:rsidR="00BA1F95" w:rsidRPr="00BA1F95" w:rsidRDefault="00BA1F95" w:rsidP="00BA1F95">
      <w:pPr>
        <w:spacing w:after="0" w:line="360" w:lineRule="atLeast"/>
        <w:textAlignment w:val="baseline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A1F9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· СНИЛС,</w:t>
      </w:r>
    </w:p>
    <w:p w14:paraId="58F69DD7" w14:textId="77777777" w:rsidR="00BA1F95" w:rsidRPr="00BA1F95" w:rsidRDefault="00BA1F95" w:rsidP="00BA1F95">
      <w:pPr>
        <w:spacing w:after="0" w:line="360" w:lineRule="atLeast"/>
        <w:textAlignment w:val="baseline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A1F9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· Полис медицинского страхования ребенка.</w:t>
      </w:r>
    </w:p>
    <w:p w14:paraId="08121C7C" w14:textId="77777777" w:rsidR="00BA1F95" w:rsidRPr="00BA1F95" w:rsidRDefault="00BA1F95" w:rsidP="00BA1F95">
      <w:pPr>
        <w:spacing w:after="0" w:line="360" w:lineRule="atLeast"/>
        <w:textAlignment w:val="baseline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A1F9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8. Детям 15 лет и старше дополнительно:</w:t>
      </w:r>
    </w:p>
    <w:p w14:paraId="39DB74E6" w14:textId="77777777" w:rsidR="00BA1F95" w:rsidRPr="00BA1F95" w:rsidRDefault="00BA1F95" w:rsidP="00BA1F9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A1F95">
        <w:rPr>
          <w:rFonts w:ascii="Verdana" w:eastAsia="Times New Roman" w:hAnsi="Verdana" w:cs="Times New Roman"/>
          <w:color w:val="333333"/>
          <w:sz w:val="28"/>
          <w:szCs w:val="28"/>
          <w:bdr w:val="none" w:sz="0" w:space="0" w:color="auto" w:frame="1"/>
          <w:lang w:eastAsia="ru-RU"/>
        </w:rPr>
        <w:t>Результат ФЛГ (действителен 1 год) и RW</w:t>
      </w:r>
    </w:p>
    <w:p w14:paraId="332069B5" w14:textId="77777777" w:rsidR="00BA1F95" w:rsidRPr="00BA1F95" w:rsidRDefault="00BA1F95" w:rsidP="00BA1F9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A1F95">
        <w:rPr>
          <w:rFonts w:ascii="Verdana" w:eastAsia="Times New Roman" w:hAnsi="Verdana" w:cs="Times New Roman"/>
          <w:color w:val="333333"/>
          <w:sz w:val="28"/>
          <w:szCs w:val="28"/>
          <w:bdr w:val="none" w:sz="0" w:space="0" w:color="auto" w:frame="1"/>
          <w:lang w:eastAsia="ru-RU"/>
        </w:rPr>
        <w:t>Результат анализа крови на RW (действителен 2 недели).</w:t>
      </w:r>
    </w:p>
    <w:p w14:paraId="7D840989" w14:textId="77777777" w:rsidR="00BA1F95" w:rsidRPr="00BA1F95" w:rsidRDefault="00BA1F95" w:rsidP="00BA1F95">
      <w:pPr>
        <w:spacing w:after="0" w:line="360" w:lineRule="atLeast"/>
        <w:textAlignment w:val="baseline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A1F9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9. При госпитализации с ребёнком родителям иметь при себе</w:t>
      </w:r>
    </w:p>
    <w:p w14:paraId="4D6EC33B" w14:textId="77777777" w:rsidR="00BA1F95" w:rsidRPr="00BA1F95" w:rsidRDefault="00BA1F95" w:rsidP="00BA1F95">
      <w:pPr>
        <w:spacing w:after="0" w:line="360" w:lineRule="atLeast"/>
        <w:textAlignment w:val="baseline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A1F9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· Документ, удостоверяющий личность;</w:t>
      </w:r>
    </w:p>
    <w:p w14:paraId="2D448F05" w14:textId="77777777" w:rsidR="00BA1F95" w:rsidRPr="00BA1F95" w:rsidRDefault="00BA1F95" w:rsidP="00BA1F95">
      <w:pPr>
        <w:spacing w:after="0" w:line="360" w:lineRule="atLeast"/>
        <w:textAlignment w:val="baseline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A1F9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· Результат ФЛГ (действителен 1 год) и RW</w:t>
      </w:r>
    </w:p>
    <w:p w14:paraId="3A2F6B76" w14:textId="77777777" w:rsidR="00BA1F95" w:rsidRPr="00BA1F95" w:rsidRDefault="00BA1F95" w:rsidP="00BA1F95">
      <w:pPr>
        <w:spacing w:after="0" w:line="360" w:lineRule="atLeast"/>
        <w:textAlignment w:val="baseline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A1F9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· Результат анализа крови на </w:t>
      </w:r>
      <w:proofErr w:type="gramStart"/>
      <w:r w:rsidRPr="00BA1F9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RW(</w:t>
      </w:r>
      <w:proofErr w:type="gramEnd"/>
      <w:r w:rsidRPr="00BA1F95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действителен 2 недели).</w:t>
      </w:r>
    </w:p>
    <w:p w14:paraId="3FE08DA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D5AC2"/>
    <w:multiLevelType w:val="multilevel"/>
    <w:tmpl w:val="17743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59"/>
    <w:rsid w:val="007914E2"/>
    <w:rsid w:val="00A74459"/>
    <w:rsid w:val="00BA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5EC28-63E5-4333-9786-C7C39C88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1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F95"/>
    <w:rPr>
      <w:b/>
      <w:bCs/>
    </w:rPr>
  </w:style>
  <w:style w:type="character" w:styleId="a5">
    <w:name w:val="Emphasis"/>
    <w:basedOn w:val="a0"/>
    <w:uiPriority w:val="20"/>
    <w:qFormat/>
    <w:rsid w:val="00BA1F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gb-17.ru/wp-content/uploads/2018/05/%D0%97%D0%B0%D0%BA%D0%BB%D1%8E%D1%87%D0%B5%D0%BD%D0%B8%D0%B5-%D0%92%D0%9A-%D0%94%D0%93%D0%91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2019-08-22T09:26:00Z</dcterms:created>
  <dcterms:modified xsi:type="dcterms:W3CDTF">2019-08-22T09:27:00Z</dcterms:modified>
</cp:coreProperties>
</file>