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654" w:rsidRPr="00FA6654" w:rsidRDefault="00FA6654" w:rsidP="00FA6654">
      <w:pPr>
        <w:spacing w:after="0" w:line="240" w:lineRule="auto"/>
        <w:rPr>
          <w:rFonts w:ascii="Times New Roman" w:eastAsia="Times New Roman" w:hAnsi="Times New Roman" w:cs="Times New Roman"/>
          <w:sz w:val="24"/>
          <w:szCs w:val="24"/>
          <w:lang w:eastAsia="ru-RU"/>
        </w:rPr>
      </w:pPr>
      <w:r w:rsidRPr="00FA6654">
        <w:rPr>
          <w:rFonts w:ascii="Times New Roman" w:eastAsia="Times New Roman" w:hAnsi="Times New Roman" w:cs="Times New Roman"/>
          <w:sz w:val="24"/>
          <w:szCs w:val="24"/>
          <w:lang w:eastAsia="ru-RU"/>
        </w:rPr>
        <w:br/>
      </w:r>
    </w:p>
    <w:p w:rsidR="00FA6654" w:rsidRPr="00FA6654" w:rsidRDefault="00FA6654" w:rsidP="00FA6654">
      <w:pPr>
        <w:spacing w:after="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b/>
          <w:bCs/>
          <w:color w:val="000000"/>
          <w:spacing w:val="3"/>
          <w:sz w:val="24"/>
          <w:szCs w:val="24"/>
          <w:bdr w:val="none" w:sz="0" w:space="0" w:color="auto" w:frame="1"/>
          <w:lang w:eastAsia="ru-RU"/>
        </w:rPr>
        <w:t>Правила предоставления медицинскими организациями платных медицинских услуг</w:t>
      </w:r>
    </w:p>
    <w:p w:rsidR="00FA6654" w:rsidRPr="00FA6654" w:rsidRDefault="00FA6654" w:rsidP="00FA6654">
      <w:pPr>
        <w:spacing w:after="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b/>
          <w:bCs/>
          <w:color w:val="000000"/>
          <w:spacing w:val="3"/>
          <w:sz w:val="24"/>
          <w:szCs w:val="24"/>
          <w:bdr w:val="none" w:sz="0" w:space="0" w:color="auto" w:frame="1"/>
          <w:lang w:eastAsia="ru-RU"/>
        </w:rPr>
        <w:t>I. Общие положения</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2. Для целей настоящих Правил используются следующие основные понятия:</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"исполнитель" - медицинская организация, предоставляющая платные медицинские услуги потребителям.</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 xml:space="preserve">4. Требования к платным медицинским услугам, в том числе к их объему и срокам оказания, определяются по соглашению сторон договора, если </w:t>
      </w:r>
      <w:r w:rsidRPr="00FA6654">
        <w:rPr>
          <w:rFonts w:ascii="Arial" w:eastAsia="Times New Roman" w:hAnsi="Arial" w:cs="Arial"/>
          <w:color w:val="000000"/>
          <w:spacing w:val="3"/>
          <w:sz w:val="24"/>
          <w:szCs w:val="24"/>
          <w:lang w:eastAsia="ru-RU"/>
        </w:rPr>
        <w:lastRenderedPageBreak/>
        <w:t>федеральными законами, иными нормативными правовыми актами Российской Федерации не предусмотрены другие требования.</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5. Настоящие Правила в наглядной и доступной форме доводятся исполнителем до сведения потребителя (заказчика).</w:t>
      </w:r>
    </w:p>
    <w:p w:rsidR="00FA6654" w:rsidRPr="00FA6654" w:rsidRDefault="00FA6654" w:rsidP="00FA6654">
      <w:pPr>
        <w:spacing w:after="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b/>
          <w:bCs/>
          <w:color w:val="000000"/>
          <w:spacing w:val="3"/>
          <w:sz w:val="24"/>
          <w:szCs w:val="24"/>
          <w:bdr w:val="none" w:sz="0" w:space="0" w:color="auto" w:frame="1"/>
          <w:lang w:eastAsia="ru-RU"/>
        </w:rPr>
        <w:t>II. Условия предоставления платных медицинских услуг</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установление индивидуального поста медицинского наблюдения при лечении в условиях стационара;</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lastRenderedPageBreak/>
        <w:t>б) при предоставлении медицинских услуг анонимно, за исключением случаев, предусмотренных законодательством Российской Федерации;</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A6654" w:rsidRPr="00FA6654" w:rsidRDefault="00FA6654" w:rsidP="00FA6654">
      <w:pPr>
        <w:spacing w:after="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b/>
          <w:bCs/>
          <w:color w:val="000000"/>
          <w:spacing w:val="3"/>
          <w:sz w:val="24"/>
          <w:szCs w:val="24"/>
          <w:bdr w:val="none" w:sz="0" w:space="0" w:color="auto" w:frame="1"/>
          <w:lang w:eastAsia="ru-RU"/>
        </w:rPr>
        <w:lastRenderedPageBreak/>
        <w:t>III. Информация об исполнителе и предоставляемых им медицинских услугах</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а) для юридического лица - наименование и фирменное наименование (если имеется);</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для индивидуального предпринимателя - фамилия, имя и отчество (если имеется);</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д) порядок и условия предоставления медицинской помощи в соответствии с программой и территориальной программой;</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lastRenderedPageBreak/>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13. Исполнитель предоставляет для ознакомления по требованию потребителя и (или) заказчика:</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г) другие сведения, относящиеся к предмету договора.</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A6654" w:rsidRPr="00FA6654" w:rsidRDefault="00FA6654" w:rsidP="00FA6654">
      <w:pPr>
        <w:spacing w:after="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b/>
          <w:bCs/>
          <w:color w:val="000000"/>
          <w:spacing w:val="3"/>
          <w:sz w:val="24"/>
          <w:szCs w:val="24"/>
          <w:bdr w:val="none" w:sz="0" w:space="0" w:color="auto" w:frame="1"/>
          <w:lang w:eastAsia="ru-RU"/>
        </w:rPr>
        <w:t>IV. Порядок заключения договора и оплаты медицинских услуг</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16. Договор заключается потребителем (заказчиком) и исполнителем в письменной форме.</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17. Договор должен содержать:</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а) сведения об исполнителе:</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lastRenderedPageBreak/>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фамилию, имя и отчество (если имеется), адрес места жительства и телефон заказчика - физического лица;</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наименование и адрес места нахождения заказчика - юридического лица;</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в) перечень платных медицинских услуг, предоставляемых в соответствии с договором;</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г) стоимость платных медицинских услуг, сроки и порядок их оплаты;</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д) условия и сроки предоставления платных медицинских услуг;</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ж) ответственность сторон за невыполнение условий договора;</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з) порядок изменения и расторжения договора;</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и) иные условия, определяемые по соглашению сторон.</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 xml:space="preserve">19. На предоставление платных медицинских услуг может быть составлена смета. Ее составление по требованию потребителя (заказчика) или исполнителя </w:t>
      </w:r>
      <w:r w:rsidRPr="00FA6654">
        <w:rPr>
          <w:rFonts w:ascii="Arial" w:eastAsia="Times New Roman" w:hAnsi="Arial" w:cs="Arial"/>
          <w:color w:val="000000"/>
          <w:spacing w:val="3"/>
          <w:sz w:val="24"/>
          <w:szCs w:val="24"/>
          <w:lang w:eastAsia="ru-RU"/>
        </w:rPr>
        <w:lastRenderedPageBreak/>
        <w:t>является обязательным, при этом она является неотъемлемой частью договора.</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lastRenderedPageBreak/>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FA6654" w:rsidRPr="00FA6654" w:rsidRDefault="00FA6654" w:rsidP="00FA6654">
      <w:pPr>
        <w:spacing w:after="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b/>
          <w:bCs/>
          <w:color w:val="000000"/>
          <w:spacing w:val="3"/>
          <w:sz w:val="24"/>
          <w:szCs w:val="24"/>
          <w:bdr w:val="none" w:sz="0" w:space="0" w:color="auto" w:frame="1"/>
          <w:lang w:eastAsia="ru-RU"/>
        </w:rPr>
        <w:t>V. Порядок предоставления платных медицинских услуг</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A6654" w:rsidRPr="00FA6654" w:rsidRDefault="00FA6654" w:rsidP="00FA6654">
      <w:pPr>
        <w:spacing w:after="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b/>
          <w:bCs/>
          <w:color w:val="000000"/>
          <w:spacing w:val="3"/>
          <w:sz w:val="24"/>
          <w:szCs w:val="24"/>
          <w:bdr w:val="none" w:sz="0" w:space="0" w:color="auto" w:frame="1"/>
          <w:lang w:eastAsia="ru-RU"/>
        </w:rPr>
        <w:lastRenderedPageBreak/>
        <w:t>VI. Ответственность исполнителя и контроль за предоставлением платных медицинских услуг</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A6654" w:rsidRPr="00FA6654" w:rsidRDefault="00FA6654" w:rsidP="00FA6654">
      <w:pPr>
        <w:spacing w:after="30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A6654" w:rsidRPr="00FA6654" w:rsidRDefault="00FA6654" w:rsidP="00FA6654">
      <w:pPr>
        <w:spacing w:after="0" w:line="384" w:lineRule="atLeast"/>
        <w:textAlignment w:val="baseline"/>
        <w:rPr>
          <w:rFonts w:ascii="Arial" w:eastAsia="Times New Roman" w:hAnsi="Arial" w:cs="Arial"/>
          <w:color w:val="000000"/>
          <w:spacing w:val="3"/>
          <w:sz w:val="24"/>
          <w:szCs w:val="24"/>
          <w:lang w:eastAsia="ru-RU"/>
        </w:rPr>
      </w:pPr>
      <w:r w:rsidRPr="00FA6654">
        <w:rPr>
          <w:rFonts w:ascii="Arial" w:eastAsia="Times New Roman" w:hAnsi="Arial" w:cs="Arial"/>
          <w:color w:val="000000"/>
          <w:spacing w:val="3"/>
          <w:sz w:val="24"/>
          <w:szCs w:val="24"/>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r w:rsidRPr="00FA6654">
        <w:rPr>
          <w:rFonts w:ascii="Arial" w:eastAsia="Times New Roman" w:hAnsi="Arial" w:cs="Arial"/>
          <w:color w:val="000000"/>
          <w:spacing w:val="3"/>
          <w:sz w:val="24"/>
          <w:szCs w:val="24"/>
          <w:bdr w:val="none" w:sz="0" w:space="0" w:color="auto" w:frame="1"/>
          <w:lang w:eastAsia="ru-RU"/>
        </w:rPr>
        <w:t>По материалам сайта http://www.поликлиника2.рф</w:t>
      </w:r>
    </w:p>
    <w:p w:rsidR="002F1B49" w:rsidRDefault="002F1B49">
      <w:bookmarkStart w:id="0" w:name="_GoBack"/>
      <w:bookmarkEnd w:id="0"/>
    </w:p>
    <w:sectPr w:rsidR="002F1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75"/>
    <w:rsid w:val="002F1B49"/>
    <w:rsid w:val="00CD7F75"/>
    <w:rsid w:val="00FA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88910-0B24-4FCC-B045-F9606E0E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66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13999">
      <w:bodyDiv w:val="1"/>
      <w:marLeft w:val="0"/>
      <w:marRight w:val="0"/>
      <w:marTop w:val="0"/>
      <w:marBottom w:val="0"/>
      <w:divBdr>
        <w:top w:val="none" w:sz="0" w:space="0" w:color="auto"/>
        <w:left w:val="none" w:sz="0" w:space="0" w:color="auto"/>
        <w:bottom w:val="none" w:sz="0" w:space="0" w:color="auto"/>
        <w:right w:val="none" w:sz="0" w:space="0" w:color="auto"/>
      </w:divBdr>
      <w:divsChild>
        <w:div w:id="1452281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2503</Words>
  <Characters>14270</Characters>
  <Application>Microsoft Office Word</Application>
  <DocSecurity>0</DocSecurity>
  <Lines>118</Lines>
  <Paragraphs>33</Paragraphs>
  <ScaleCrop>false</ScaleCrop>
  <Company>SPecialiST RePack</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2019-07-29T10:08:00Z</dcterms:created>
  <dcterms:modified xsi:type="dcterms:W3CDTF">2019-07-29T10:08:00Z</dcterms:modified>
</cp:coreProperties>
</file>