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Гражданин в сфере охраны здоровья руководствуется Главой 4 Федерального закона Российской федерации от 21 ноября 2011 г. № 323-ФЗ «Об основах охраны здоровья граждан в Российской Федерации» :</w:t>
      </w:r>
      <w:r w:rsidRPr="00845392">
        <w:rPr>
          <w:rFonts w:ascii="Helvetica" w:eastAsia="Times New Roman" w:hAnsi="Helvetica" w:cs="Helvetica"/>
          <w:color w:val="444444"/>
          <w:sz w:val="21"/>
          <w:szCs w:val="21"/>
          <w:lang w:eastAsia="ru-RU"/>
        </w:rPr>
        <w:br/>
      </w:r>
      <w:r w:rsidRPr="00845392">
        <w:rPr>
          <w:rFonts w:ascii="Helvetica" w:eastAsia="Times New Roman" w:hAnsi="Helvetica" w:cs="Helvetica"/>
          <w:b/>
          <w:bCs/>
          <w:color w:val="444444"/>
          <w:sz w:val="21"/>
          <w:szCs w:val="21"/>
          <w:bdr w:val="none" w:sz="0" w:space="0" w:color="auto" w:frame="1"/>
          <w:lang w:eastAsia="ru-RU"/>
        </w:rPr>
        <w:t> Глава 4. ПРАВА И ОБЯЗАННОСТИ ГРАЖДАН В СФЕРЕ ОХРАНЫ ЗДОРОВЬЯ</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18.</w:t>
      </w:r>
      <w:r w:rsidRPr="00845392">
        <w:rPr>
          <w:rFonts w:ascii="Helvetica" w:eastAsia="Times New Roman" w:hAnsi="Helvetica" w:cs="Helvetica"/>
          <w:color w:val="444444"/>
          <w:sz w:val="21"/>
          <w:szCs w:val="21"/>
          <w:lang w:eastAsia="ru-RU"/>
        </w:rPr>
        <w:t> Право на охрану здоровья</w:t>
      </w:r>
    </w:p>
    <w:p w:rsidR="00845392" w:rsidRPr="00845392" w:rsidRDefault="00845392" w:rsidP="008453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Каждый имеет право на охрану здоровья.</w:t>
      </w:r>
    </w:p>
    <w:p w:rsidR="00845392" w:rsidRPr="00845392" w:rsidRDefault="00845392" w:rsidP="008453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19.</w:t>
      </w:r>
      <w:r w:rsidRPr="00845392">
        <w:rPr>
          <w:rFonts w:ascii="Helvetica" w:eastAsia="Times New Roman" w:hAnsi="Helvetica" w:cs="Helvetica"/>
          <w:color w:val="444444"/>
          <w:sz w:val="21"/>
          <w:szCs w:val="21"/>
          <w:lang w:eastAsia="ru-RU"/>
        </w:rPr>
        <w:t> Право на медицинскую помощь</w:t>
      </w:r>
    </w:p>
    <w:p w:rsidR="00845392" w:rsidRPr="00845392" w:rsidRDefault="00845392" w:rsidP="0084539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Каждый имеет право на медицинскую помощь.</w:t>
      </w:r>
    </w:p>
    <w:p w:rsidR="00845392" w:rsidRPr="00845392" w:rsidRDefault="00845392" w:rsidP="0084539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45392" w:rsidRPr="00845392" w:rsidRDefault="00845392" w:rsidP="0084539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45392" w:rsidRPr="00845392" w:rsidRDefault="00845392" w:rsidP="00845392">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Порядок оказания медицинской помощи иностранным гражданам определяется Правительством Российской Федерации.</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выбор врача и выбор медицинской организации в соответствии с настоящим Федеральным законом;</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получение консультаций врачей-специалистов;</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получение лечебного питания в случае нахождения пациента на лечении в стационарных условиях;</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защиту сведений, составляющих врачебную тайну;</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отказ от медицинского вмешательства;</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возмещение вреда, причиненного здоровью при оказании ему медицинской помощи;</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допуск к нему адвоката или законного представителя для защиты своих прав;</w:t>
      </w:r>
    </w:p>
    <w:p w:rsidR="00845392" w:rsidRPr="00845392" w:rsidRDefault="00845392" w:rsidP="00845392">
      <w:pPr>
        <w:numPr>
          <w:ilvl w:val="1"/>
          <w:numId w:val="2"/>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20. </w:t>
      </w:r>
      <w:r w:rsidRPr="00845392">
        <w:rPr>
          <w:rFonts w:ascii="Helvetica" w:eastAsia="Times New Roman" w:hAnsi="Helvetica" w:cs="Helvetica"/>
          <w:color w:val="444444"/>
          <w:sz w:val="21"/>
          <w:szCs w:val="21"/>
          <w:lang w:eastAsia="ru-RU"/>
        </w:rPr>
        <w:t>Информированное добровольное согласие на медицинское вмешательство и на отказ от медицинского вмешательства</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w:t>
      </w:r>
      <w:r w:rsidRPr="00845392">
        <w:rPr>
          <w:rFonts w:ascii="Helvetica" w:eastAsia="Times New Roman" w:hAnsi="Helvetica" w:cs="Helvetica"/>
          <w:color w:val="444444"/>
          <w:sz w:val="21"/>
          <w:szCs w:val="21"/>
          <w:lang w:eastAsia="ru-RU"/>
        </w:rPr>
        <w:lastRenderedPageBreak/>
        <w:t>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Медицинское вмешательство без согласия гражданина, одного из родителей или иного законного представителя допускается:</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отношении лиц, страдающих заболеваниями, представляющими опасность для окружающих;</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отношении лиц, страдающих тяжелыми психическими расстройствами;</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lastRenderedPageBreak/>
        <w:t>в отношении лиц, совершивших общественно опасные деяния (преступления);</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проведении судебно-медицинской экспертизы и (или) судебно-психиатрической экспертизы.</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45392" w:rsidRPr="00845392" w:rsidRDefault="00845392" w:rsidP="00845392">
      <w:pPr>
        <w:numPr>
          <w:ilvl w:val="1"/>
          <w:numId w:val="3"/>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45392" w:rsidRPr="00845392" w:rsidRDefault="00845392" w:rsidP="00845392">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21.</w:t>
      </w:r>
      <w:r w:rsidRPr="00845392">
        <w:rPr>
          <w:rFonts w:ascii="Helvetica" w:eastAsia="Times New Roman" w:hAnsi="Helvetica" w:cs="Helvetica"/>
          <w:color w:val="444444"/>
          <w:sz w:val="21"/>
          <w:szCs w:val="21"/>
          <w:lang w:eastAsia="ru-RU"/>
        </w:rPr>
        <w:t> Выбор врача и медицинской организации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Оказание первичной специализированной медико-санитарной помощи осуществляется:</w:t>
      </w:r>
    </w:p>
    <w:p w:rsidR="00845392" w:rsidRPr="00845392" w:rsidRDefault="00845392" w:rsidP="00845392">
      <w:pPr>
        <w:numPr>
          <w:ilvl w:val="1"/>
          <w:numId w:val="4"/>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845392" w:rsidRPr="00845392" w:rsidRDefault="00845392" w:rsidP="00845392">
      <w:pPr>
        <w:numPr>
          <w:ilvl w:val="1"/>
          <w:numId w:val="4"/>
        </w:numPr>
        <w:shd w:val="clear" w:color="auto" w:fill="FFFFFF"/>
        <w:spacing w:before="100" w:beforeAutospacing="1" w:after="100" w:afterAutospacing="1" w:line="240" w:lineRule="auto"/>
        <w:ind w:left="720"/>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45392" w:rsidRPr="00845392" w:rsidRDefault="00845392" w:rsidP="00845392">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22.</w:t>
      </w:r>
      <w:r w:rsidRPr="00845392">
        <w:rPr>
          <w:rFonts w:ascii="Helvetica" w:eastAsia="Times New Roman" w:hAnsi="Helvetica" w:cs="Helvetica"/>
          <w:color w:val="444444"/>
          <w:sz w:val="21"/>
          <w:szCs w:val="21"/>
          <w:lang w:eastAsia="ru-RU"/>
        </w:rPr>
        <w:t> Информация о состоянии здоровья</w:t>
      </w:r>
    </w:p>
    <w:p w:rsidR="00845392" w:rsidRPr="00845392" w:rsidRDefault="00845392" w:rsidP="00845392">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45392" w:rsidRPr="00845392" w:rsidRDefault="00845392" w:rsidP="00845392">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45392" w:rsidRPr="00845392" w:rsidRDefault="00845392" w:rsidP="00845392">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45392" w:rsidRPr="00845392" w:rsidRDefault="00845392" w:rsidP="00845392">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45392" w:rsidRPr="00845392" w:rsidRDefault="00845392" w:rsidP="00845392">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lastRenderedPageBreak/>
        <w:t>Статья 23.</w:t>
      </w:r>
      <w:r w:rsidRPr="00845392">
        <w:rPr>
          <w:rFonts w:ascii="Helvetica" w:eastAsia="Times New Roman" w:hAnsi="Helvetica" w:cs="Helvetica"/>
          <w:color w:val="444444"/>
          <w:sz w:val="21"/>
          <w:szCs w:val="21"/>
          <w:lang w:eastAsia="ru-RU"/>
        </w:rPr>
        <w:t> Информация о факторах, влияющих на здоровье</w:t>
      </w:r>
    </w:p>
    <w:p w:rsidR="00845392" w:rsidRPr="00845392" w:rsidRDefault="00845392" w:rsidP="00845392">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24. </w:t>
      </w:r>
      <w:r w:rsidRPr="00845392">
        <w:rPr>
          <w:rFonts w:ascii="Helvetica" w:eastAsia="Times New Roman" w:hAnsi="Helvetica" w:cs="Helvetica"/>
          <w:color w:val="444444"/>
          <w:sz w:val="21"/>
          <w:szCs w:val="21"/>
          <w:lang w:eastAsia="ru-RU"/>
        </w:rPr>
        <w:t>Права работников, занятых на отдельных видах работ, на охрану здоровья</w:t>
      </w:r>
    </w:p>
    <w:p w:rsidR="00845392" w:rsidRPr="00845392" w:rsidRDefault="00845392" w:rsidP="00845392">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45392" w:rsidRPr="00845392" w:rsidRDefault="00845392" w:rsidP="00845392">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45392" w:rsidRPr="00845392" w:rsidRDefault="00845392" w:rsidP="00845392">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45392" w:rsidRPr="00845392" w:rsidRDefault="00845392" w:rsidP="00845392">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45392" w:rsidRPr="00845392" w:rsidRDefault="00845392" w:rsidP="00845392">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25. </w:t>
      </w:r>
      <w:r w:rsidRPr="00845392">
        <w:rPr>
          <w:rFonts w:ascii="Helvetica" w:eastAsia="Times New Roman" w:hAnsi="Helvetica" w:cs="Helvetica"/>
          <w:color w:val="444444"/>
          <w:sz w:val="21"/>
          <w:szCs w:val="2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45392" w:rsidRPr="00845392" w:rsidRDefault="00845392" w:rsidP="00845392">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45392" w:rsidRPr="00845392" w:rsidRDefault="00845392" w:rsidP="00845392">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w:t>
      </w:r>
      <w:r w:rsidRPr="00845392">
        <w:rPr>
          <w:rFonts w:ascii="Helvetica" w:eastAsia="Times New Roman" w:hAnsi="Helvetica" w:cs="Helvetica"/>
          <w:color w:val="444444"/>
          <w:sz w:val="21"/>
          <w:szCs w:val="21"/>
          <w:lang w:eastAsia="ru-RU"/>
        </w:rPr>
        <w:lastRenderedPageBreak/>
        <w:t>к ней службы и показаниях для отсрочки или освобождения от призыва на военную службу по состоянию здоровья.</w:t>
      </w:r>
    </w:p>
    <w:p w:rsidR="00845392" w:rsidRPr="00845392" w:rsidRDefault="00845392" w:rsidP="00845392">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845392" w:rsidRPr="00845392" w:rsidRDefault="00845392" w:rsidP="00845392">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45392" w:rsidRPr="00845392" w:rsidRDefault="00845392" w:rsidP="00845392">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45392" w:rsidRPr="00845392" w:rsidRDefault="00845392" w:rsidP="00845392">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26.</w:t>
      </w:r>
      <w:r w:rsidRPr="00845392">
        <w:rPr>
          <w:rFonts w:ascii="Helvetica" w:eastAsia="Times New Roman" w:hAnsi="Helvetica" w:cs="Helvetica"/>
          <w:color w:val="444444"/>
          <w:sz w:val="21"/>
          <w:szCs w:val="21"/>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lastRenderedPageBreak/>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45392" w:rsidRPr="00845392" w:rsidRDefault="00845392" w:rsidP="00845392">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27. </w:t>
      </w:r>
      <w:r w:rsidRPr="00845392">
        <w:rPr>
          <w:rFonts w:ascii="Helvetica" w:eastAsia="Times New Roman" w:hAnsi="Helvetica" w:cs="Helvetica"/>
          <w:color w:val="444444"/>
          <w:sz w:val="21"/>
          <w:szCs w:val="21"/>
          <w:lang w:eastAsia="ru-RU"/>
        </w:rPr>
        <w:t>Обязанности граждан в сфере охраны здоровья</w:t>
      </w:r>
    </w:p>
    <w:p w:rsidR="00845392" w:rsidRPr="00845392" w:rsidRDefault="00845392" w:rsidP="00845392">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Граждане обязаны заботиться о сохранении своего здоровья.</w:t>
      </w:r>
    </w:p>
    <w:p w:rsidR="00845392" w:rsidRPr="00845392" w:rsidRDefault="00845392" w:rsidP="00845392">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45392" w:rsidRPr="00845392" w:rsidRDefault="00845392" w:rsidP="00845392">
      <w:pPr>
        <w:numPr>
          <w:ilvl w:val="0"/>
          <w:numId w:val="9"/>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45392" w:rsidRPr="00845392" w:rsidRDefault="00845392" w:rsidP="00845392">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b/>
          <w:bCs/>
          <w:color w:val="444444"/>
          <w:sz w:val="21"/>
          <w:szCs w:val="21"/>
          <w:bdr w:val="none" w:sz="0" w:space="0" w:color="auto" w:frame="1"/>
          <w:lang w:eastAsia="ru-RU"/>
        </w:rPr>
        <w:t>Статья 28. </w:t>
      </w:r>
      <w:r w:rsidRPr="00845392">
        <w:rPr>
          <w:rFonts w:ascii="Helvetica" w:eastAsia="Times New Roman" w:hAnsi="Helvetica" w:cs="Helvetica"/>
          <w:color w:val="444444"/>
          <w:sz w:val="21"/>
          <w:szCs w:val="21"/>
          <w:lang w:eastAsia="ru-RU"/>
        </w:rPr>
        <w:t>Общественные объединения по защите прав граждан в сфере охраны здоровья</w:t>
      </w:r>
    </w:p>
    <w:p w:rsidR="00845392" w:rsidRPr="00845392" w:rsidRDefault="00845392" w:rsidP="00845392">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45392" w:rsidRPr="00845392" w:rsidRDefault="00845392" w:rsidP="00845392">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45392" w:rsidRPr="00845392" w:rsidRDefault="00845392" w:rsidP="00845392">
      <w:pPr>
        <w:numPr>
          <w:ilvl w:val="0"/>
          <w:numId w:val="10"/>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45392">
        <w:rPr>
          <w:rFonts w:ascii="Helvetica" w:eastAsia="Times New Roman" w:hAnsi="Helvetica" w:cs="Helvetica"/>
          <w:color w:val="444444"/>
          <w:sz w:val="21"/>
          <w:szCs w:val="21"/>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04AA2" w:rsidRDefault="00804AA2">
      <w:bookmarkStart w:id="0" w:name="_GoBack"/>
      <w:bookmarkEnd w:id="0"/>
    </w:p>
    <w:sectPr w:rsidR="00804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4F9"/>
    <w:multiLevelType w:val="multilevel"/>
    <w:tmpl w:val="AEB8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E1021"/>
    <w:multiLevelType w:val="multilevel"/>
    <w:tmpl w:val="0440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23997"/>
    <w:multiLevelType w:val="multilevel"/>
    <w:tmpl w:val="05F4C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1D32"/>
    <w:multiLevelType w:val="multilevel"/>
    <w:tmpl w:val="9738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21FC0"/>
    <w:multiLevelType w:val="multilevel"/>
    <w:tmpl w:val="60E8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F6F11"/>
    <w:multiLevelType w:val="multilevel"/>
    <w:tmpl w:val="37DA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621A8"/>
    <w:multiLevelType w:val="multilevel"/>
    <w:tmpl w:val="EA94B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C6D44"/>
    <w:multiLevelType w:val="multilevel"/>
    <w:tmpl w:val="3EC0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233D1B"/>
    <w:multiLevelType w:val="multilevel"/>
    <w:tmpl w:val="05C4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35A16"/>
    <w:multiLevelType w:val="multilevel"/>
    <w:tmpl w:val="88D02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2"/>
  </w:num>
  <w:num w:numId="5">
    <w:abstractNumId w:val="5"/>
  </w:num>
  <w:num w:numId="6">
    <w:abstractNumId w:val="3"/>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F2"/>
    <w:rsid w:val="003C5BF2"/>
    <w:rsid w:val="00804AA2"/>
    <w:rsid w:val="0084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78E48-49A1-418C-85DC-D19DDED1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3916</Words>
  <Characters>22325</Characters>
  <Application>Microsoft Office Word</Application>
  <DocSecurity>0</DocSecurity>
  <Lines>186</Lines>
  <Paragraphs>52</Paragraphs>
  <ScaleCrop>false</ScaleCrop>
  <Company>SPecialiST RePack</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2019-09-02T11:58:00Z</dcterms:created>
  <dcterms:modified xsi:type="dcterms:W3CDTF">2019-09-02T11:58:00Z</dcterms:modified>
</cp:coreProperties>
</file>