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CB" w:rsidRPr="009154CB" w:rsidRDefault="009154CB" w:rsidP="009154CB">
      <w:pPr>
        <w:shd w:val="clear" w:color="auto" w:fill="82B64A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9154CB">
        <w:rPr>
          <w:rFonts w:ascii="Arial" w:eastAsia="Times New Roman" w:hAnsi="Arial" w:cs="Arial"/>
          <w:color w:val="FFFFFF"/>
          <w:sz w:val="30"/>
          <w:szCs w:val="30"/>
          <w:lang w:eastAsia="ru-RU"/>
        </w:rPr>
        <w:t>Провокационная проба на алкоголь.</w:t>
      </w:r>
    </w:p>
    <w:p w:rsidR="009154CB" w:rsidRPr="009154CB" w:rsidRDefault="009154CB" w:rsidP="009154CB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9154CB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Для оценки эффективности противорецидивного лечения алкоголизма (кодирование алкоголизма) пациенту может быть проведена провокационная проба на алкоголь. Она позволяет оценить степень реакции со стороны нервной, дыхательной, сердечно-сосудистой систем, при попадании в организм небольшого количества алкоголя. Провакационная проба закрепляет психотерапевтический эффект кодирования алкоголизма.</w:t>
      </w:r>
    </w:p>
    <w:p w:rsidR="009154CB" w:rsidRPr="009154CB" w:rsidRDefault="009154CB" w:rsidP="009154CB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9154CB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Для проведения процедуры противорецидивного лечения алкоголизма(кодирование алкоголизма) необходимо строго воздержаться от употребления спиртных напитков до полного выведения продуктов распада алкоголя из организма. В среднем, этот период занимает 7 суток. После мероприятий по очищению организма (выведение из запоя, экстренное вытрезвление), к противорецидивному лечению алкоголизма можно приступать на 3-4 день трезвости. Однако существуют методики кодирования алкоголизма и без полного выведения алкоголя из организма.</w:t>
      </w:r>
    </w:p>
    <w:p w:rsidR="00634D10" w:rsidRDefault="009154CB" w:rsidP="009154CB">
      <w:r w:rsidRPr="009154CB">
        <w:rPr>
          <w:rFonts w:ascii="Arial" w:eastAsia="Times New Roman" w:hAnsi="Arial" w:cs="Arial"/>
          <w:color w:val="FFFEFE"/>
          <w:sz w:val="19"/>
          <w:szCs w:val="19"/>
          <w:shd w:val="clear" w:color="auto" w:fill="82B64A"/>
          <w:lang w:eastAsia="ru-RU"/>
        </w:rPr>
        <w:t>Кодирование алкоголизма проводится  только с согласия пациента и с учетом пожеланий, как самого пациента, так и его родственников, следует отметить, что врач нарколог  во многих случаях может уговорить сделать кодирование от алкоголизма во время психотерапевтической беседы сомневающегося или не твердо уверенного в ненужности кодирования от алкоголизма пациента.</w:t>
      </w:r>
      <w:r w:rsidRPr="009154CB">
        <w:rPr>
          <w:rFonts w:ascii="Arial" w:eastAsia="Times New Roman" w:hAnsi="Arial" w:cs="Arial"/>
          <w:color w:val="FFFEFE"/>
          <w:sz w:val="19"/>
          <w:szCs w:val="19"/>
          <w:lang w:eastAsia="ru-RU"/>
        </w:rPr>
        <w:br w:type="textWrapping" w:clear="all"/>
      </w:r>
    </w:p>
    <w:sectPr w:rsidR="00634D10" w:rsidSect="0063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54CB"/>
    <w:rsid w:val="00634D10"/>
    <w:rsid w:val="0091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10"/>
  </w:style>
  <w:style w:type="paragraph" w:styleId="3">
    <w:name w:val="heading 3"/>
    <w:basedOn w:val="a"/>
    <w:link w:val="30"/>
    <w:uiPriority w:val="9"/>
    <w:qFormat/>
    <w:rsid w:val="00915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5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2019-09-12T04:03:00Z</dcterms:created>
  <dcterms:modified xsi:type="dcterms:W3CDTF">2019-09-12T04:03:00Z</dcterms:modified>
</cp:coreProperties>
</file>