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Style w:val="a4"/>
          <w:rFonts w:ascii="Verdana" w:hAnsi="Verdana"/>
          <w:color w:val="22203B"/>
          <w:sz w:val="19"/>
          <w:szCs w:val="19"/>
        </w:rPr>
        <w:t>Оказание услуг скорой медицинской помощи: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скорой медицинской помощи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транспортировке донорской крови и ее компонентов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Style w:val="a4"/>
          <w:rFonts w:ascii="Verdana" w:hAnsi="Verdana"/>
          <w:color w:val="22203B"/>
          <w:sz w:val="19"/>
          <w:szCs w:val="19"/>
        </w:rPr>
        <w:t>Первичная медико-санитарная помощь: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Style w:val="a4"/>
          <w:rFonts w:ascii="Verdana" w:hAnsi="Verdana"/>
          <w:color w:val="22203B"/>
          <w:sz w:val="19"/>
          <w:szCs w:val="19"/>
        </w:rPr>
        <w:t>1) При осуществлении доврачебной медицинской помощи по: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акушерскому делу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лечебному делу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лечебной физкультуре и спортивной медицине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анестезиологии и реанимации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диетологии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лабораторной диагностике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медицинскому массажу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медицинской статистике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организация сестринского дела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операционному делу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рентгенологии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сестринскому делу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сестринскому делу в педиатрии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стоматологии профилактической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физиотерапии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функциональной диагностике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медицинским осмотрам водителей (</w:t>
      </w:r>
      <w:proofErr w:type="spellStart"/>
      <w:r>
        <w:rPr>
          <w:rFonts w:ascii="Verdana" w:hAnsi="Verdana"/>
          <w:color w:val="22203B"/>
          <w:sz w:val="19"/>
          <w:szCs w:val="19"/>
        </w:rPr>
        <w:t>предрейсовым</w:t>
      </w:r>
      <w:proofErr w:type="spellEnd"/>
      <w:r>
        <w:rPr>
          <w:rFonts w:ascii="Verdana" w:hAnsi="Verdana"/>
          <w:color w:val="22203B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22203B"/>
          <w:sz w:val="19"/>
          <w:szCs w:val="19"/>
        </w:rPr>
        <w:t>послерейсовым</w:t>
      </w:r>
      <w:proofErr w:type="spellEnd"/>
      <w:r>
        <w:rPr>
          <w:rFonts w:ascii="Verdana" w:hAnsi="Verdana"/>
          <w:color w:val="22203B"/>
          <w:sz w:val="19"/>
          <w:szCs w:val="19"/>
        </w:rPr>
        <w:t>)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Style w:val="a4"/>
          <w:rFonts w:ascii="Verdana" w:hAnsi="Verdana"/>
          <w:color w:val="22203B"/>
          <w:sz w:val="19"/>
          <w:szCs w:val="19"/>
        </w:rPr>
        <w:t>2) При осуществлении амбулаторно-поликлинической медицинской помощи, в том числе: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а) при осуществлении первичной медико-санитарной помощи по: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детской кардиологии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инфекционным болезням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кардиологии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клинической лабораторной диагностике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неврологии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общественному здоровью и организации здравоохранения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оториноларингологии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офтальмологии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педиатрии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рентгенологии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стоматологии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терапии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травматологии и ортопедии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урологии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физиотерапии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функциональной диагностике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хирургии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ультразвуковой диагностике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экспертизе временной нетрудоспособности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контролю качества медицинской помощи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эндокринологии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эндоскопии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Style w:val="a4"/>
          <w:rFonts w:ascii="Verdana" w:hAnsi="Verdana"/>
          <w:color w:val="22203B"/>
          <w:sz w:val="19"/>
          <w:szCs w:val="19"/>
        </w:rPr>
        <w:t>3) При осуществлении стационарной медицинской помощи, в том числе: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а) при осуществлении первичной медико-санитарной помощи по: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анестезиологии и реанимации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инфекционным болезням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кардиологии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клинической лабораторной диагностике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неврологии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оториноларингологии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педиатрии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рентгенологии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терапии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травматологии и ортопедии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урологии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хирургии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эндокринологии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эндоскопии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lastRenderedPageBreak/>
        <w:t>- функциональной диагностике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 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Style w:val="a4"/>
          <w:rFonts w:ascii="Verdana" w:hAnsi="Verdana"/>
          <w:color w:val="22203B"/>
          <w:sz w:val="19"/>
          <w:szCs w:val="19"/>
        </w:rPr>
        <w:t>Специализированная медицинская помощь: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Style w:val="a4"/>
          <w:rFonts w:ascii="Verdana" w:hAnsi="Verdana"/>
          <w:color w:val="22203B"/>
          <w:sz w:val="19"/>
          <w:szCs w:val="19"/>
        </w:rPr>
        <w:t>2) При осуществлении амбулаторно-поликлинической медицинской помощи, в том числе: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в) при осуществлении специализированной медицинской помощи по: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акушерству и гинекологии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бактериологии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детской хирургии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медицинским осмотрам (предварительным, периодическим)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 xml:space="preserve">- </w:t>
      </w:r>
      <w:proofErr w:type="spellStart"/>
      <w:r>
        <w:rPr>
          <w:rFonts w:ascii="Verdana" w:hAnsi="Verdana"/>
          <w:color w:val="22203B"/>
          <w:sz w:val="19"/>
          <w:szCs w:val="19"/>
        </w:rPr>
        <w:t>профпатологии</w:t>
      </w:r>
      <w:proofErr w:type="spellEnd"/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рентгенологии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терапевтической стоматологии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экспертизе на право владения оружием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экспертизе проф. пригодности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онкологии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фтизиатрии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психиатрии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психиатрии-наркологии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 xml:space="preserve">- </w:t>
      </w:r>
      <w:proofErr w:type="spellStart"/>
      <w:r>
        <w:rPr>
          <w:rFonts w:ascii="Verdana" w:hAnsi="Verdana"/>
          <w:color w:val="22203B"/>
          <w:sz w:val="19"/>
          <w:szCs w:val="19"/>
        </w:rPr>
        <w:t>дерматовенерологии</w:t>
      </w:r>
      <w:proofErr w:type="spellEnd"/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Style w:val="a4"/>
          <w:rFonts w:ascii="Verdana" w:hAnsi="Verdana"/>
          <w:color w:val="22203B"/>
          <w:sz w:val="19"/>
          <w:szCs w:val="19"/>
        </w:rPr>
        <w:t>3) При осуществлении стационарной медицинской помощи, в том числе: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в) при осуществлении специализированной медицинской помощи по: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онкологии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патологической анатомии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трансфузиологии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акушерству и гинекологии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рентгенологии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 xml:space="preserve">- </w:t>
      </w:r>
      <w:proofErr w:type="spellStart"/>
      <w:r>
        <w:rPr>
          <w:rFonts w:ascii="Verdana" w:hAnsi="Verdana"/>
          <w:color w:val="22203B"/>
          <w:sz w:val="19"/>
          <w:szCs w:val="19"/>
        </w:rPr>
        <w:t>рентгенэндоваскулярной</w:t>
      </w:r>
      <w:proofErr w:type="spellEnd"/>
      <w:r>
        <w:rPr>
          <w:rFonts w:ascii="Verdana" w:hAnsi="Verdana"/>
          <w:color w:val="22203B"/>
          <w:sz w:val="19"/>
          <w:szCs w:val="19"/>
        </w:rPr>
        <w:t xml:space="preserve"> диагностике и лечению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бактериологии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 xml:space="preserve">- </w:t>
      </w:r>
      <w:proofErr w:type="spellStart"/>
      <w:r>
        <w:rPr>
          <w:rFonts w:ascii="Verdana" w:hAnsi="Verdana"/>
          <w:color w:val="22203B"/>
          <w:sz w:val="19"/>
          <w:szCs w:val="19"/>
        </w:rPr>
        <w:t>дерматовенерологии</w:t>
      </w:r>
      <w:proofErr w:type="spellEnd"/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психиатрии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психиатрии-наркологии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клинической лабораторной диагностике</w:t>
      </w:r>
    </w:p>
    <w:p w:rsidR="00AF7ACD" w:rsidRDefault="00AF7ACD" w:rsidP="00AF7A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03B"/>
          <w:sz w:val="19"/>
          <w:szCs w:val="19"/>
        </w:rPr>
      </w:pPr>
      <w:r>
        <w:rPr>
          <w:rFonts w:ascii="Verdana" w:hAnsi="Verdana"/>
          <w:color w:val="22203B"/>
          <w:sz w:val="19"/>
          <w:szCs w:val="19"/>
        </w:rPr>
        <w:t>- бактериологии</w:t>
      </w:r>
    </w:p>
    <w:p w:rsidR="007D1FA0" w:rsidRDefault="007D1FA0">
      <w:bookmarkStart w:id="0" w:name="_GoBack"/>
      <w:bookmarkEnd w:id="0"/>
    </w:p>
    <w:sectPr w:rsidR="007D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78"/>
    <w:rsid w:val="00742F78"/>
    <w:rsid w:val="007D1FA0"/>
    <w:rsid w:val="00A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0366-2762-4CB1-85DC-711F72F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2019-09-18T09:55:00Z</dcterms:created>
  <dcterms:modified xsi:type="dcterms:W3CDTF">2019-09-18T09:55:00Z</dcterms:modified>
</cp:coreProperties>
</file>