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="00816C73" w:rsidRDefault="00816C73" w14:paraId="672A6659" wp14:textId="77777777">
      <w:pPr>
        <w:ind w:firstLine="540"/>
        <w:jc w:val="center"/>
        <w:rPr>
          <w:b/>
          <w:sz w:val="28"/>
          <w:szCs w:val="28"/>
        </w:rPr>
      </w:pPr>
    </w:p>
    <w:p xmlns:wp14="http://schemas.microsoft.com/office/word/2010/wordml" w:rsidR="00816C73" w:rsidRDefault="003338A4" w14:paraId="6C5DD6EE" wp14:textId="77777777">
      <w:pPr>
        <w:ind w:firstLine="54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ПЕРЕЧЕНЬ ДОКУМЕНТОВ,</w:t>
      </w:r>
    </w:p>
    <w:p xmlns:wp14="http://schemas.microsoft.com/office/word/2010/wordml" w:rsidR="00816C73" w:rsidRDefault="003338A4" w14:paraId="53128635" wp14:textId="77777777">
      <w:pPr>
        <w:ind w:firstLine="540"/>
        <w:jc w:val="center"/>
        <w:rPr>
          <w:b/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предоставляемых</w:t>
      </w:r>
      <w:proofErr w:type="gramEnd"/>
      <w:r>
        <w:rPr>
          <w:b/>
          <w:color w:val="002060"/>
          <w:sz w:val="28"/>
          <w:szCs w:val="28"/>
        </w:rPr>
        <w:t xml:space="preserve"> на социальное обслуживание</w:t>
      </w:r>
    </w:p>
    <w:p xmlns:wp14="http://schemas.microsoft.com/office/word/2010/wordml" w:rsidR="00816C73" w:rsidRDefault="00816C73" w14:paraId="0A37501D" wp14:textId="77777777">
      <w:pPr>
        <w:ind w:firstLine="540"/>
        <w:jc w:val="center"/>
        <w:rPr>
          <w:b/>
          <w:sz w:val="28"/>
          <w:szCs w:val="28"/>
        </w:rPr>
      </w:pPr>
    </w:p>
    <w:tbl>
      <w:tblPr>
        <w:tblStyle w:val="a5"/>
        <w:tblW w:w="1456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280"/>
        <w:gridCol w:w="7280"/>
      </w:tblGrid>
      <w:tr xmlns:wp14="http://schemas.microsoft.com/office/word/2010/wordml" w:rsidR="00816C73" w:rsidTr="45F74AF4" w14:paraId="64CEDFEB" wp14:textId="77777777">
        <w:tc>
          <w:tcPr>
            <w:tcW w:w="7280" w:type="dxa"/>
            <w:shd w:val="clear" w:color="auto" w:fill="CCECFF"/>
            <w:tcMar/>
          </w:tcPr>
          <w:p w:rsidR="00816C73" w:rsidRDefault="003338A4" w14:paraId="02968990" wp14:textId="7777777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Одновременно с заявлением гражданин (законный представитель) представляет следующие документы</w:t>
            </w:r>
          </w:p>
        </w:tc>
        <w:tc>
          <w:tcPr>
            <w:tcW w:w="7280" w:type="dxa"/>
            <w:shd w:val="clear" w:color="auto" w:fill="FFCCCC"/>
            <w:tcMar/>
          </w:tcPr>
          <w:p w:rsidR="00816C73" w:rsidRDefault="003338A4" w14:paraId="4CF33616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 подписании договора </w:t>
            </w:r>
          </w:p>
          <w:p w:rsidR="00816C73" w:rsidRDefault="00816C73" w14:paraId="5DAB6C7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16C73" w:rsidTr="45F74AF4" w14:paraId="0F5E4385" wp14:textId="77777777">
        <w:tc>
          <w:tcPr>
            <w:tcW w:w="7280" w:type="dxa"/>
            <w:shd w:val="clear" w:color="auto" w:fill="CCFFFF"/>
            <w:tcMar/>
          </w:tcPr>
          <w:p w:rsidR="00072D37" w:rsidP="00072D37" w:rsidRDefault="00072D37" w14:paraId="50EC3D4F" wp14:textId="77777777">
            <w:pPr>
              <w:ind w:firstLine="540"/>
              <w:jc w:val="both"/>
              <w:rPr>
                <w:sz w:val="28"/>
                <w:szCs w:val="28"/>
              </w:rPr>
            </w:pPr>
            <w:bookmarkStart w:name="_gjdgxs" w:colFirst="0" w:colLast="0" w:id="0"/>
            <w:bookmarkEnd w:id="0"/>
            <w:r>
              <w:rPr>
                <w:sz w:val="28"/>
                <w:szCs w:val="28"/>
              </w:rPr>
              <w:t>- паспорт родителя или законного представителя (копия);</w:t>
            </w:r>
          </w:p>
          <w:p w:rsidR="00816C73" w:rsidRDefault="003338A4" w14:paraId="266A06CF" wp14:textId="777777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паспорт или свидетельство о рождении (иной документ, удостоверяющий личность </w:t>
            </w:r>
            <w:r w:rsidR="00072D37">
              <w:rPr>
                <w:sz w:val="28"/>
                <w:szCs w:val="28"/>
              </w:rPr>
              <w:t xml:space="preserve">получателя услуг </w:t>
            </w:r>
            <w:r>
              <w:rPr>
                <w:sz w:val="28"/>
                <w:szCs w:val="28"/>
              </w:rPr>
              <w:t>в соответствии с законодательств</w:t>
            </w:r>
            <w:r w:rsidR="00072D37">
              <w:rPr>
                <w:sz w:val="28"/>
                <w:szCs w:val="28"/>
              </w:rPr>
              <w:t>ом Российской Федерации) - копия</w:t>
            </w:r>
            <w:r>
              <w:rPr>
                <w:sz w:val="28"/>
                <w:szCs w:val="28"/>
              </w:rPr>
              <w:t>;</w:t>
            </w:r>
          </w:p>
          <w:p w:rsidR="00816C73" w:rsidRDefault="003338A4" w14:paraId="2AF78202" wp14:textId="777777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документ, подтверждающий регистрацию по месту жительства в Московской области, выданный в установленном поряд</w:t>
            </w:r>
            <w:r>
              <w:rPr>
                <w:sz w:val="28"/>
                <w:szCs w:val="28"/>
              </w:rPr>
              <w:t>ке органом регистрационного учета (если эти сведения не содержатся в документе, удостоверяющем личность) - копия;</w:t>
            </w:r>
          </w:p>
          <w:p w:rsidR="00816C73" w:rsidRDefault="003338A4" w14:paraId="7632672C" wp14:textId="777777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страховое свидетельство государственного пенсионного страхования (СНИЛС) – копия;</w:t>
            </w:r>
          </w:p>
          <w:p w:rsidR="00816C73" w:rsidRDefault="003338A4" w14:paraId="0AA5F347" wp14:textId="777777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справка об установлении инвалидности, выданная учреждени</w:t>
            </w:r>
            <w:r>
              <w:rPr>
                <w:sz w:val="28"/>
                <w:szCs w:val="28"/>
              </w:rPr>
              <w:t xml:space="preserve">ем </w:t>
            </w:r>
            <w:proofErr w:type="gramStart"/>
            <w:r>
              <w:rPr>
                <w:sz w:val="28"/>
                <w:szCs w:val="28"/>
              </w:rPr>
              <w:t>медико-социальной</w:t>
            </w:r>
            <w:proofErr w:type="gramEnd"/>
            <w:r>
              <w:rPr>
                <w:sz w:val="28"/>
                <w:szCs w:val="28"/>
              </w:rPr>
              <w:t xml:space="preserve"> экспертизы - копия;</w:t>
            </w:r>
          </w:p>
          <w:p w:rsidR="00816C73" w:rsidRDefault="003338A4" w14:paraId="08139419" wp14:textId="777777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индивидуальная программа реабилитации инвалида (ребенка-инвалида);</w:t>
            </w:r>
          </w:p>
          <w:p w:rsidR="00816C73" w:rsidRDefault="003338A4" w14:paraId="0A3DAF7F" wp14:textId="777777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выписка из домовой книги;</w:t>
            </w:r>
          </w:p>
          <w:p w:rsidR="00816C73" w:rsidRDefault="003338A4" w14:paraId="7BD8CE26" wp14:textId="777777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выписка из финансового лицевого счета;</w:t>
            </w:r>
          </w:p>
          <w:p w:rsidR="00816C73" w:rsidRDefault="00072D37" w14:paraId="39C46574" wp14:textId="777777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38A4">
              <w:rPr>
                <w:sz w:val="28"/>
                <w:szCs w:val="28"/>
              </w:rPr>
              <w:t>справка медицинской организации о состоянии здоровья гражданина  - оригинал</w:t>
            </w:r>
            <w:r w:rsidR="003338A4">
              <w:rPr>
                <w:sz w:val="28"/>
                <w:szCs w:val="28"/>
              </w:rPr>
              <w:t>.</w:t>
            </w:r>
          </w:p>
          <w:p w:rsidR="00816C73" w:rsidRDefault="00816C73" w14:paraId="02EB378F" wp14:textId="777777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16C73" w:rsidRDefault="00816C73" w14:paraId="6A05A809" wp14:textId="77777777">
            <w:pPr>
              <w:jc w:val="center"/>
            </w:pPr>
          </w:p>
        </w:tc>
        <w:tc>
          <w:tcPr>
            <w:tcW w:w="7280" w:type="dxa"/>
            <w:shd w:val="clear" w:color="auto" w:fill="F2F2F2" w:themeFill="background1" w:themeFillShade="F2"/>
            <w:tcMar/>
          </w:tcPr>
          <w:p w:rsidR="45F74AF4" w:rsidP="45F74AF4" w:rsidRDefault="45F74AF4" wp14:noSpellErr="1" w14:paraId="47FBABEC" w14:textId="2DC76C62">
            <w:pPr>
              <w:ind w:firstLine="0"/>
              <w:jc w:val="both"/>
              <w:rPr>
                <w:sz w:val="28"/>
                <w:szCs w:val="28"/>
              </w:rPr>
            </w:pPr>
            <w:r w:rsidRPr="45F74AF4" w:rsidR="45F74AF4">
              <w:rPr>
                <w:b w:val="1"/>
                <w:bCs w:val="1"/>
                <w:sz w:val="28"/>
                <w:szCs w:val="28"/>
              </w:rPr>
              <w:t>Для ребенка:</w:t>
            </w:r>
          </w:p>
          <w:p w:rsidR="00816C73" w:rsidRDefault="003338A4" w14:paraId="680DC896" wp14:textId="77777777">
            <w:pPr>
              <w:ind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результаты анализов и исследований (оригиналы):</w:t>
            </w:r>
          </w:p>
          <w:p w:rsidR="00816C73" w:rsidP="003338A4" w:rsidRDefault="003338A4" w14:paraId="39D1A190" wp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  <w:r>
              <w:rPr>
                <w:sz w:val="28"/>
                <w:szCs w:val="28"/>
              </w:rPr>
              <w:t xml:space="preserve"> общий анализ крови, </w:t>
            </w:r>
            <w:bookmarkStart w:name="_GoBack" w:id="1"/>
            <w:bookmarkEnd w:id="1"/>
          </w:p>
          <w:p w:rsidR="00816C73" w:rsidRDefault="003338A4" w14:paraId="3B3DADF8" wp14:textId="77777777">
            <w:pPr>
              <w:ind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общий анализ мочи, </w:t>
            </w:r>
          </w:p>
          <w:p w:rsidR="00816C73" w:rsidRDefault="003338A4" w14:paraId="22D85F4F" wp14:textId="77777777">
            <w:pPr>
              <w:ind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мазок из зева и носа на дифтерию, </w:t>
            </w:r>
          </w:p>
          <w:p w:rsidR="00816C73" w:rsidRDefault="003338A4" w14:paraId="41D3C5A1" wp14:textId="77777777">
            <w:pPr>
              <w:ind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кал на яйца глист, </w:t>
            </w:r>
          </w:p>
          <w:p w:rsidR="00816C73" w:rsidRDefault="003338A4" w14:paraId="7C63D7FB" wp14:textId="77777777">
            <w:pPr>
              <w:ind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кал на энтеробиоз, </w:t>
            </w:r>
          </w:p>
          <w:p w:rsidR="00816C73" w:rsidRDefault="003338A4" w14:paraId="4D4E6C2A" wp14:textId="77777777">
            <w:pPr>
              <w:ind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кал на кишечную группу;</w:t>
            </w:r>
          </w:p>
          <w:p w:rsidR="00816C73" w:rsidRDefault="003338A4" w14:paraId="29D1A1CA" wp14:textId="77777777">
            <w:pPr>
              <w:tabs>
                <w:tab w:val="left" w:pos="900"/>
                <w:tab w:val="left" w:pos="1440"/>
                <w:tab w:val="left" w:pos="1620"/>
              </w:tabs>
              <w:ind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 выписку из амбулаторной карты и (или) истории болезни с указанием сведений о перенесенных заболеваниях – оригинал; </w:t>
            </w:r>
          </w:p>
          <w:p w:rsidR="00816C73" w:rsidRDefault="003338A4" w14:paraId="11C52FB8" wp14:textId="77777777">
            <w:pPr>
              <w:tabs>
                <w:tab w:val="left" w:pos="900"/>
                <w:tab w:val="left" w:pos="1440"/>
                <w:tab w:val="left" w:pos="1620"/>
              </w:tabs>
              <w:ind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прививочная карта с обязательной пробой Манту за последний год – копия;</w:t>
            </w:r>
          </w:p>
          <w:p w:rsidR="00816C73" w:rsidRDefault="003338A4" w14:paraId="73C215C2" wp14:textId="77777777">
            <w:pPr>
              <w:tabs>
                <w:tab w:val="left" w:pos="900"/>
                <w:tab w:val="left" w:pos="1440"/>
                <w:tab w:val="left" w:pos="1620"/>
              </w:tabs>
              <w:ind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справка о контактах - оригинал;</w:t>
            </w:r>
          </w:p>
          <w:p w:rsidR="00816C73" w:rsidRDefault="003338A4" w14:paraId="57093616" wp14:textId="77777777">
            <w:pPr>
              <w:tabs>
                <w:tab w:val="left" w:pos="900"/>
                <w:tab w:val="left" w:pos="1440"/>
                <w:tab w:val="left" w:pos="1620"/>
              </w:tabs>
              <w:ind w:firstLine="404"/>
              <w:jc w:val="both"/>
              <w:rPr>
                <w:sz w:val="28"/>
                <w:szCs w:val="28"/>
              </w:rPr>
            </w:pPr>
            <w:r w:rsidRPr="45F74AF4" w:rsidR="45F74AF4">
              <w:rPr>
                <w:sz w:val="28"/>
                <w:szCs w:val="28"/>
              </w:rPr>
              <w:t>д) медицинский полис - коп</w:t>
            </w:r>
            <w:r w:rsidRPr="45F74AF4" w:rsidR="45F74AF4">
              <w:rPr>
                <w:sz w:val="28"/>
                <w:szCs w:val="28"/>
              </w:rPr>
              <w:t>ия.</w:t>
            </w:r>
          </w:p>
          <w:p w:rsidR="45F74AF4" w:rsidP="45F74AF4" w:rsidRDefault="45F74AF4" wp14:noSpellErr="1" w14:paraId="2221CCDF" w14:textId="375C6846">
            <w:pPr>
              <w:pStyle w:val="a"/>
              <w:ind w:firstLine="0"/>
              <w:jc w:val="both"/>
              <w:rPr>
                <w:sz w:val="28"/>
                <w:szCs w:val="28"/>
              </w:rPr>
            </w:pPr>
            <w:r w:rsidRPr="45F74AF4" w:rsidR="45F74AF4">
              <w:rPr>
                <w:b w:val="1"/>
                <w:bCs w:val="1"/>
                <w:sz w:val="28"/>
                <w:szCs w:val="28"/>
              </w:rPr>
              <w:t>Для родителя:</w:t>
            </w:r>
          </w:p>
          <w:p w:rsidR="45F74AF4" w:rsidP="45F74AF4" w:rsidRDefault="45F74AF4" wp14:noSpellErr="1" w14:paraId="2553CC96" w14:textId="57F28C9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28"/>
                <w:szCs w:val="28"/>
              </w:rPr>
            </w:pPr>
            <w:r w:rsidRPr="45F74AF4" w:rsidR="45F74AF4">
              <w:rPr>
                <w:b w:val="0"/>
                <w:bCs w:val="0"/>
                <w:sz w:val="28"/>
                <w:szCs w:val="28"/>
              </w:rPr>
              <w:t>копия флюорографии;</w:t>
            </w:r>
          </w:p>
          <w:p w:rsidR="45F74AF4" w:rsidP="45F74AF4" w:rsidRDefault="45F74AF4" wp14:noSpellErr="1" w14:paraId="1E4EC98F" w14:textId="228712B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28"/>
                <w:szCs w:val="28"/>
              </w:rPr>
            </w:pPr>
            <w:r w:rsidRPr="45F74AF4" w:rsidR="45F74AF4">
              <w:rPr>
                <w:b w:val="0"/>
                <w:bCs w:val="0"/>
                <w:sz w:val="28"/>
                <w:szCs w:val="28"/>
              </w:rPr>
              <w:t>кал на кишечную группу (действителен 10 дней);</w:t>
            </w:r>
          </w:p>
          <w:p w:rsidR="45F74AF4" w:rsidP="45F74AF4" w:rsidRDefault="45F74AF4" wp14:noSpellErr="1" w14:paraId="56324A62" w14:textId="661375DF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28"/>
                <w:szCs w:val="28"/>
              </w:rPr>
            </w:pPr>
            <w:r w:rsidRPr="45F74AF4" w:rsidR="45F74AF4">
              <w:rPr>
                <w:b w:val="0"/>
                <w:bCs w:val="0"/>
                <w:sz w:val="28"/>
                <w:szCs w:val="28"/>
              </w:rPr>
              <w:t xml:space="preserve"> Кал на яйца глист (действителен 10 дней);</w:t>
            </w:r>
          </w:p>
          <w:p w:rsidR="45F74AF4" w:rsidP="45F74AF4" w:rsidRDefault="45F74AF4" w14:paraId="053061D6" w14:textId="4E811725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28"/>
                <w:szCs w:val="28"/>
              </w:rPr>
            </w:pPr>
            <w:r w:rsidRPr="45F74AF4" w:rsidR="45F74AF4">
              <w:rPr>
                <w:b w:val="0"/>
                <w:bCs w:val="0"/>
                <w:sz w:val="28"/>
                <w:szCs w:val="28"/>
              </w:rPr>
              <w:t xml:space="preserve">Кал на </w:t>
            </w:r>
            <w:r w:rsidRPr="45F74AF4" w:rsidR="45F74AF4">
              <w:rPr>
                <w:b w:val="0"/>
                <w:bCs w:val="0"/>
                <w:sz w:val="28"/>
                <w:szCs w:val="28"/>
              </w:rPr>
              <w:t>энтеробиоз (действителен 10 дней).</w:t>
            </w:r>
            <w:r w:rsidRPr="45F74AF4" w:rsidR="45F74AF4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816C73" w:rsidRDefault="00816C73" w14:paraId="5A39BBE3" wp14:textId="77777777">
            <w:pPr>
              <w:jc w:val="center"/>
            </w:pPr>
          </w:p>
        </w:tc>
      </w:tr>
    </w:tbl>
    <w:p xmlns:wp14="http://schemas.microsoft.com/office/word/2010/wordml" w:rsidR="00816C73" w:rsidRDefault="00816C73" w14:paraId="41C8F396" wp14:textId="77777777"/>
    <w:sectPr w:rsidR="00816C73">
      <w:pgSz w:w="16838" w:h="11906" w:orient="portrait"/>
      <w:pgMar w:top="709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16C73"/>
    <w:rsid w:val="00072D37"/>
    <w:rsid w:val="003338A4"/>
    <w:rsid w:val="00816C73"/>
    <w:rsid w:val="45F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C7A1"/>
  <w15:docId w15:val="{789e3fc4-e973-47e6-bcfd-c9ba413364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19c14566a59449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rosinka_dar@mail.ru</lastModifiedBy>
  <revision>4</revision>
  <dcterms:created xsi:type="dcterms:W3CDTF">2017-04-11T09:27:00.0000000Z</dcterms:created>
  <dcterms:modified xsi:type="dcterms:W3CDTF">2019-01-21T13:46:33.9695483Z</dcterms:modified>
</coreProperties>
</file>