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32A" w:rsidRPr="002A332A" w:rsidRDefault="002A332A" w:rsidP="002A332A">
      <w:pPr>
        <w:shd w:val="clear" w:color="auto" w:fill="FFFFFF"/>
        <w:spacing w:before="300" w:after="30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2A332A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Граждане Российской Федерации имеют право на бесплатную медицинскую помощь согласно части 1 ст. 41 Конституции Российской Федерации. Это право реализуется через Программу государственных гарантий оказания гражданам Российской Федерации бесплатной медицинской помощи (далее — Программа государственных гарантий). Эта программа ежегодно утверждается Правительством Российской Федерации.</w:t>
      </w:r>
    </w:p>
    <w:p w:rsidR="002A332A" w:rsidRPr="002A332A" w:rsidRDefault="002A332A" w:rsidP="002A332A">
      <w:pPr>
        <w:shd w:val="clear" w:color="auto" w:fill="FFFFFF"/>
        <w:spacing w:before="300" w:after="30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2A332A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Программа государственных гарантий, определяет виды и условия оказания медицинской помощи, предоставляемой гражданам Российской Федерации бесплатно. В Программе государственных гарантий также определены нормативы объема медицинской помощи, нормативы финансовых затрат на единицу объема медицинской помощи, </w:t>
      </w:r>
      <w:proofErr w:type="spellStart"/>
      <w:r w:rsidRPr="002A332A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подушевые</w:t>
      </w:r>
      <w:proofErr w:type="spellEnd"/>
      <w:r w:rsidRPr="002A332A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нормативы финансового обеспечения.</w:t>
      </w:r>
    </w:p>
    <w:p w:rsidR="002A332A" w:rsidRPr="002A332A" w:rsidRDefault="002A332A" w:rsidP="002A332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2A332A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В рамках Программы государственных гарантий бесплатно предоставляются:</w:t>
      </w:r>
    </w:p>
    <w:p w:rsidR="002A332A" w:rsidRPr="002A332A" w:rsidRDefault="002A332A" w:rsidP="002A332A">
      <w:pPr>
        <w:numPr>
          <w:ilvl w:val="0"/>
          <w:numId w:val="1"/>
        </w:numPr>
        <w:shd w:val="clear" w:color="auto" w:fill="FFFFFF"/>
        <w:spacing w:after="0" w:line="240" w:lineRule="auto"/>
        <w:ind w:left="540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2A332A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Первичная медико-санитарная, в том числе неотложная, медицинская помощь</w:t>
      </w:r>
    </w:p>
    <w:p w:rsidR="002A332A" w:rsidRPr="002A332A" w:rsidRDefault="002A332A" w:rsidP="002A332A">
      <w:pPr>
        <w:numPr>
          <w:ilvl w:val="0"/>
          <w:numId w:val="1"/>
        </w:numPr>
        <w:shd w:val="clear" w:color="auto" w:fill="FFFFFF"/>
        <w:spacing w:after="0" w:line="240" w:lineRule="auto"/>
        <w:ind w:left="540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2A332A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Скорая, в том числе специализированная (санитарно-авиационная), медицинская помощь</w:t>
      </w:r>
    </w:p>
    <w:p w:rsidR="002A332A" w:rsidRPr="002A332A" w:rsidRDefault="002A332A" w:rsidP="002A332A">
      <w:pPr>
        <w:numPr>
          <w:ilvl w:val="0"/>
          <w:numId w:val="1"/>
        </w:numPr>
        <w:shd w:val="clear" w:color="auto" w:fill="FFFFFF"/>
        <w:spacing w:after="0" w:line="240" w:lineRule="auto"/>
        <w:ind w:left="540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2A332A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Специализированная, в том числе высокотехнологичная, медицинская помощь.</w:t>
      </w:r>
    </w:p>
    <w:p w:rsidR="002A332A" w:rsidRPr="002A332A" w:rsidRDefault="002A332A" w:rsidP="002A332A">
      <w:pPr>
        <w:shd w:val="clear" w:color="auto" w:fill="FFFFFF"/>
        <w:spacing w:before="300" w:after="30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2A332A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В соответствии с Программой государственных гарантий в субъектах Российской Федерации утверждают территориальные программы государственных гарантий оказания гражданам Российской Федерации бесплатной медицинской помощи (далее — территориальные программы государственных гарантий), включающие в себя территориальные программы обязательного медицинского страхования.</w:t>
      </w:r>
    </w:p>
    <w:p w:rsidR="002A332A" w:rsidRPr="002A332A" w:rsidRDefault="002A332A" w:rsidP="002A332A">
      <w:pPr>
        <w:shd w:val="clear" w:color="auto" w:fill="FFFFFF"/>
        <w:spacing w:before="300" w:after="30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2A332A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Гражданин Российской Федерации вправе ознакомиться с содержанием территориальной программы государственных гарантий в учреждении здравоохранения, страховой медицинской организации, органе управления здравоохранением или территориальном фонде обязательного медицинского страхования субъекта Российской Федерации.</w:t>
      </w:r>
    </w:p>
    <w:p w:rsidR="002A332A" w:rsidRPr="002A332A" w:rsidRDefault="002A332A" w:rsidP="002A332A">
      <w:pPr>
        <w:shd w:val="clear" w:color="auto" w:fill="FFFFFF"/>
        <w:spacing w:before="300" w:after="30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2A332A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Территориальные программы государственных гарантий включают перечень заболеваний и видов медицинской помощи, предоставляемой гражданам бесплатно за счет консолидированного бюджета субъекта Российской Федерации и средств территориального фонда обязательного медицинского страхования, а также перечни жизненно необходимых и </w:t>
      </w:r>
      <w:proofErr w:type="gramStart"/>
      <w:r w:rsidRPr="002A332A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важнейших лекарственных средств</w:t>
      </w:r>
      <w:proofErr w:type="gramEnd"/>
      <w:r w:rsidRPr="002A332A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и изделий медицинского назначения, необходимых для оказания скорой, неотложной и стационарной медицинской помощи.</w:t>
      </w:r>
    </w:p>
    <w:p w:rsidR="002A332A" w:rsidRPr="002A332A" w:rsidRDefault="002A332A" w:rsidP="002A332A">
      <w:pPr>
        <w:shd w:val="clear" w:color="auto" w:fill="FFFFFF"/>
        <w:spacing w:before="300" w:after="30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2A332A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Кроме того, территориальными программами государственных гарантий определяются условия оказания медицинской помощи, в том числе сроки ожидания медицинской помощи, предоставляемой в плановом порядке, порядок реализации права внеочередного оказания медицинской помощи отдельным категориям граждан в учреждениях здравоохранения субъекта Российской Федерации и муниципальных образований.</w:t>
      </w:r>
    </w:p>
    <w:p w:rsidR="002A332A" w:rsidRPr="002A332A" w:rsidRDefault="002A332A" w:rsidP="002A332A">
      <w:pPr>
        <w:shd w:val="clear" w:color="auto" w:fill="FFFFFF"/>
        <w:spacing w:before="300" w:after="30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2A332A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При оказании медицинской помощи в условиях больничных учреждений, а также скорой и неотложной медицинской помощи гражданам бесплатно предоставляются жизненно необходимые лекарственные средства и изделия медицинского назначения в соответствии с установленными территориальными программами.</w:t>
      </w:r>
    </w:p>
    <w:p w:rsidR="002A332A" w:rsidRPr="002A332A" w:rsidRDefault="002A332A" w:rsidP="002A332A">
      <w:pPr>
        <w:shd w:val="clear" w:color="auto" w:fill="FFFFFF"/>
        <w:spacing w:before="300" w:after="30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2A332A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При оказании медицинской помощи в амбулаторных условиях отдельные категории граждан обеспечиваются необходимыми лекарственными средствами и изделиями медицинского назначения, отпускаемыми по рецептам врачей бесплатно или с 50-процентной скидкой со свободных цен (перечень категорий граждан определяется субъектом РФ).</w:t>
      </w:r>
    </w:p>
    <w:p w:rsidR="002A332A" w:rsidRPr="002A332A" w:rsidRDefault="002A332A" w:rsidP="002A332A">
      <w:pPr>
        <w:shd w:val="clear" w:color="auto" w:fill="FFFFFF"/>
        <w:spacing w:before="300" w:after="30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2A332A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Платные медицинские услуги населению могут оказываться государственными и муниципальными учреждениями здравоохранения в соответствии с гражданским законодательством Российской Федерации, Законом Российской Федерации «О защите прав </w:t>
      </w:r>
      <w:r w:rsidRPr="002A332A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lastRenderedPageBreak/>
        <w:t>потребителей», но замещение бесплатной медицинской помощи платными медицинскими услугами недопустимо.</w:t>
      </w:r>
    </w:p>
    <w:p w:rsidR="002A332A" w:rsidRPr="002A332A" w:rsidRDefault="002A332A" w:rsidP="002A332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2A332A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Нарушениями прав граждан на получение бесплатной медицинской помощи считаются:</w:t>
      </w:r>
    </w:p>
    <w:p w:rsidR="002A332A" w:rsidRPr="002A332A" w:rsidRDefault="002A332A" w:rsidP="002A332A">
      <w:pPr>
        <w:numPr>
          <w:ilvl w:val="0"/>
          <w:numId w:val="2"/>
        </w:numPr>
        <w:shd w:val="clear" w:color="auto" w:fill="FFFFFF"/>
        <w:spacing w:after="0" w:line="240" w:lineRule="auto"/>
        <w:ind w:left="540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2A332A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Незаконное взимание врачами и средним медицинским персоналом медицинских организаций денежных средств за оказание медицинской помощи (предоставление услуг), предусмотренной Программой государственных гарантий</w:t>
      </w:r>
    </w:p>
    <w:p w:rsidR="002A332A" w:rsidRPr="002A332A" w:rsidRDefault="002A332A" w:rsidP="002A332A">
      <w:pPr>
        <w:numPr>
          <w:ilvl w:val="0"/>
          <w:numId w:val="2"/>
        </w:numPr>
        <w:shd w:val="clear" w:color="auto" w:fill="FFFFFF"/>
        <w:spacing w:after="0" w:line="240" w:lineRule="auto"/>
        <w:ind w:left="540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2A332A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Незаконное взимание денежных средств в кассу медицинских организаций за оказание за плату медицинской помощи (предоставление услуг), предусмотренной Программой государственных гарантий</w:t>
      </w:r>
    </w:p>
    <w:p w:rsidR="002A332A" w:rsidRPr="002A332A" w:rsidRDefault="002A332A" w:rsidP="002A332A">
      <w:pPr>
        <w:numPr>
          <w:ilvl w:val="0"/>
          <w:numId w:val="2"/>
        </w:numPr>
        <w:shd w:val="clear" w:color="auto" w:fill="FFFFFF"/>
        <w:spacing w:after="0" w:line="240" w:lineRule="auto"/>
        <w:ind w:left="540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2A332A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Взимание денежных средств за предоставление платных медицинских услуг, не предусмотренных Программой государственных гарантий, на осуществление которых у медицинской организации не имеется специального разрешения соответствующего органа управления здравоохранением</w:t>
      </w:r>
    </w:p>
    <w:p w:rsidR="002A332A" w:rsidRPr="002A332A" w:rsidRDefault="002A332A" w:rsidP="002A332A">
      <w:pPr>
        <w:numPr>
          <w:ilvl w:val="0"/>
          <w:numId w:val="2"/>
        </w:numPr>
        <w:shd w:val="clear" w:color="auto" w:fill="FFFFFF"/>
        <w:spacing w:after="0" w:line="240" w:lineRule="auto"/>
        <w:ind w:left="540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2A332A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Незаконное взимание денежных средств за выдачу направлений на лечение, рецептов на отпуск лекарственных средств</w:t>
      </w:r>
    </w:p>
    <w:p w:rsidR="002A332A" w:rsidRPr="002A332A" w:rsidRDefault="002A332A" w:rsidP="002A332A">
      <w:pPr>
        <w:numPr>
          <w:ilvl w:val="0"/>
          <w:numId w:val="2"/>
        </w:numPr>
        <w:shd w:val="clear" w:color="auto" w:fill="FFFFFF"/>
        <w:spacing w:after="0" w:line="240" w:lineRule="auto"/>
        <w:ind w:left="540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2A332A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Приобретение за счет средств пациентов лекарственных средств и изделий медицинского назначения из утвержденного территориальной программой государственных гарантий перечня жизненно необходимых лекарственные средства и изделий медицинского назначения</w:t>
      </w:r>
    </w:p>
    <w:p w:rsidR="002A332A" w:rsidRPr="002A332A" w:rsidRDefault="002A332A" w:rsidP="002A332A">
      <w:pPr>
        <w:numPr>
          <w:ilvl w:val="0"/>
          <w:numId w:val="2"/>
        </w:numPr>
        <w:shd w:val="clear" w:color="auto" w:fill="FFFFFF"/>
        <w:spacing w:after="0" w:line="240" w:lineRule="auto"/>
        <w:ind w:left="540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2A332A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Несоблюдение сроков предоставления плановой медицинской помощи, установленных территориальной программой государственных гарантий.</w:t>
      </w:r>
    </w:p>
    <w:p w:rsidR="002A332A" w:rsidRPr="002A332A" w:rsidRDefault="002A332A" w:rsidP="002A332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2A332A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В случае нарушения прав граждан на получение бесплатной медицинской помощи в соответствии с законодательством Российской Федерации вы вправе обращаться:</w:t>
      </w:r>
    </w:p>
    <w:p w:rsidR="002A332A" w:rsidRPr="002A332A" w:rsidRDefault="002A332A" w:rsidP="002A332A">
      <w:pPr>
        <w:numPr>
          <w:ilvl w:val="0"/>
          <w:numId w:val="3"/>
        </w:numPr>
        <w:shd w:val="clear" w:color="auto" w:fill="FFFFFF"/>
        <w:spacing w:after="0" w:line="240" w:lineRule="auto"/>
        <w:ind w:left="540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2A332A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К руководителю учреждения здравоохранения</w:t>
      </w:r>
    </w:p>
    <w:p w:rsidR="002A332A" w:rsidRPr="002A332A" w:rsidRDefault="002A332A" w:rsidP="002A332A">
      <w:pPr>
        <w:numPr>
          <w:ilvl w:val="0"/>
          <w:numId w:val="3"/>
        </w:numPr>
        <w:shd w:val="clear" w:color="auto" w:fill="FFFFFF"/>
        <w:spacing w:after="0" w:line="240" w:lineRule="auto"/>
        <w:ind w:left="540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2A332A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В страховую медицинскую организацию (в страховых случаях).</w:t>
      </w:r>
    </w:p>
    <w:p w:rsidR="002A332A" w:rsidRPr="002A332A" w:rsidRDefault="002A332A" w:rsidP="002A332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2A332A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Если результаты рассмотрения вас не удовлетворил, вы можете обратиться в соответствующий орган управления здравоохранением (муниципального образования, субъекта Российской Федерации) по подчиненности учреждения здравоохранения, а также в территориальный фонд обязательного медицинского страхования или в территориальный орган Федеральной службы по надзору в сфере здравоохранения и социального развития. Если и здесь результаты рассмотрения вас не удовлетворили, вы вправе обращаться в </w:t>
      </w:r>
      <w:hyperlink r:id="rId5" w:history="1">
        <w:r w:rsidRPr="002A332A">
          <w:rPr>
            <w:rFonts w:ascii="Helvetica" w:eastAsia="Times New Roman" w:hAnsi="Helvetica" w:cs="Helvetica"/>
            <w:color w:val="0B91EA"/>
            <w:sz w:val="21"/>
            <w:szCs w:val="21"/>
            <w:u w:val="single"/>
            <w:bdr w:val="none" w:sz="0" w:space="0" w:color="auto" w:frame="1"/>
            <w:lang w:eastAsia="ru-RU"/>
          </w:rPr>
          <w:t>Федеральную службу по надзору в сфере здравоохранения</w:t>
        </w:r>
      </w:hyperlink>
      <w:r w:rsidRPr="002A332A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, а также в </w:t>
      </w:r>
      <w:hyperlink r:id="rId6" w:history="1">
        <w:r w:rsidRPr="002A332A">
          <w:rPr>
            <w:rFonts w:ascii="Helvetica" w:eastAsia="Times New Roman" w:hAnsi="Helvetica" w:cs="Helvetica"/>
            <w:color w:val="0B91EA"/>
            <w:sz w:val="21"/>
            <w:szCs w:val="21"/>
            <w:u w:val="single"/>
            <w:bdr w:val="none" w:sz="0" w:space="0" w:color="auto" w:frame="1"/>
            <w:lang w:eastAsia="ru-RU"/>
          </w:rPr>
          <w:t>Министерство здравоохранения Сахалинской области или Российской Федерации</w:t>
        </w:r>
      </w:hyperlink>
      <w:r w:rsidRPr="002A332A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.</w:t>
      </w:r>
    </w:p>
    <w:p w:rsidR="002A332A" w:rsidRPr="002A332A" w:rsidRDefault="002A332A" w:rsidP="002A332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2A332A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Министерство здравоохранения Сахалинской области</w:t>
      </w:r>
      <w:r w:rsidRPr="002A332A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:</w:t>
      </w:r>
    </w:p>
    <w:p w:rsidR="002A332A" w:rsidRPr="002A332A" w:rsidRDefault="002A332A" w:rsidP="002A332A">
      <w:pPr>
        <w:shd w:val="clear" w:color="auto" w:fill="FFFFFF"/>
        <w:spacing w:before="300" w:after="30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2A332A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Адрес: 693000, г. Южно-Сахалинск, ул. Карла Маркса, 24</w:t>
      </w:r>
    </w:p>
    <w:p w:rsidR="002A332A" w:rsidRPr="002A332A" w:rsidRDefault="002A332A" w:rsidP="002A332A">
      <w:pPr>
        <w:shd w:val="clear" w:color="auto" w:fill="FFFFFF"/>
        <w:spacing w:before="300" w:after="30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2A332A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Тел.: (4242)67-12-90, факс: (4242)43-87-38</w:t>
      </w:r>
    </w:p>
    <w:p w:rsidR="002A332A" w:rsidRPr="002A332A" w:rsidRDefault="002A332A" w:rsidP="002A332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2A332A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E-</w:t>
      </w:r>
      <w:proofErr w:type="spellStart"/>
      <w:r w:rsidRPr="002A332A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mail</w:t>
      </w:r>
      <w:proofErr w:type="spellEnd"/>
      <w:r w:rsidRPr="002A332A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: </w:t>
      </w:r>
      <w:hyperlink r:id="rId7" w:history="1">
        <w:r w:rsidRPr="002A332A">
          <w:rPr>
            <w:rFonts w:ascii="Helvetica" w:eastAsia="Times New Roman" w:hAnsi="Helvetica" w:cs="Helvetica"/>
            <w:color w:val="0B91EA"/>
            <w:sz w:val="21"/>
            <w:szCs w:val="21"/>
            <w:u w:val="single"/>
            <w:bdr w:val="none" w:sz="0" w:space="0" w:color="auto" w:frame="1"/>
            <w:lang w:eastAsia="ru-RU"/>
          </w:rPr>
          <w:t>minzdrav@adm.sakhalin.ru</w:t>
        </w:r>
      </w:hyperlink>
    </w:p>
    <w:p w:rsidR="002A332A" w:rsidRPr="002A332A" w:rsidRDefault="002A332A" w:rsidP="002A332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2A332A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Управление Росздравнадзора по Сахалинской области: </w:t>
      </w:r>
    </w:p>
    <w:p w:rsidR="002A332A" w:rsidRPr="002A332A" w:rsidRDefault="002A332A" w:rsidP="002A332A">
      <w:pPr>
        <w:shd w:val="clear" w:color="auto" w:fill="FFFFFF"/>
        <w:spacing w:before="300" w:after="30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2A332A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Адрес: г. Южно-Сахалинск, ул. Дзержинского, 36 (3 этаж)</w:t>
      </w:r>
    </w:p>
    <w:p w:rsidR="002A332A" w:rsidRPr="002A332A" w:rsidRDefault="002A332A" w:rsidP="002A332A">
      <w:pPr>
        <w:shd w:val="clear" w:color="auto" w:fill="FFFFFF"/>
        <w:spacing w:before="300" w:after="30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2A332A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Тел.: (4242)42-41-51, факс: (4242)43-17-70</w:t>
      </w:r>
    </w:p>
    <w:p w:rsidR="002A332A" w:rsidRPr="002A332A" w:rsidRDefault="002A332A" w:rsidP="002A332A">
      <w:pPr>
        <w:shd w:val="clear" w:color="auto" w:fill="FFFFFF"/>
        <w:spacing w:before="300" w:after="30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2A332A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E-</w:t>
      </w:r>
      <w:proofErr w:type="spellStart"/>
      <w:r w:rsidRPr="002A332A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mail</w:t>
      </w:r>
      <w:proofErr w:type="spellEnd"/>
      <w:r w:rsidRPr="002A332A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: roszdravnadzr@sakhalin.ru</w:t>
      </w:r>
    </w:p>
    <w:p w:rsidR="002A332A" w:rsidRPr="002A332A" w:rsidRDefault="002A332A" w:rsidP="002A332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2A332A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Территориальный фонд ОМС Сахалинской области:</w:t>
      </w:r>
    </w:p>
    <w:p w:rsidR="002A332A" w:rsidRPr="002A332A" w:rsidRDefault="002A332A" w:rsidP="002A332A">
      <w:pPr>
        <w:shd w:val="clear" w:color="auto" w:fill="FFFFFF"/>
        <w:spacing w:before="300" w:after="30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2A332A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Адрес: г. Южно-Сахалинск, ул. Дзержинского, 23 офис 115</w:t>
      </w:r>
    </w:p>
    <w:p w:rsidR="002A332A" w:rsidRPr="002A332A" w:rsidRDefault="002A332A" w:rsidP="002A332A">
      <w:pPr>
        <w:shd w:val="clear" w:color="auto" w:fill="FFFFFF"/>
        <w:spacing w:before="300" w:after="30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2A332A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Тел.: (4242)42-42-73</w:t>
      </w:r>
    </w:p>
    <w:p w:rsidR="008720A5" w:rsidRPr="002A332A" w:rsidRDefault="002A332A" w:rsidP="002A332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2A332A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E-</w:t>
      </w:r>
      <w:proofErr w:type="spellStart"/>
      <w:r w:rsidRPr="002A332A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mail</w:t>
      </w:r>
      <w:proofErr w:type="spellEnd"/>
      <w:r w:rsidRPr="002A332A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: </w:t>
      </w:r>
      <w:hyperlink r:id="rId8" w:history="1">
        <w:r w:rsidRPr="002A332A">
          <w:rPr>
            <w:rFonts w:ascii="Helvetica" w:eastAsia="Times New Roman" w:hAnsi="Helvetica" w:cs="Helvetica"/>
            <w:color w:val="0B91EA"/>
            <w:sz w:val="21"/>
            <w:szCs w:val="21"/>
            <w:u w:val="single"/>
            <w:bdr w:val="none" w:sz="0" w:space="0" w:color="auto" w:frame="1"/>
            <w:lang w:eastAsia="ru-RU"/>
          </w:rPr>
          <w:t>stfomsMED@sakhalin.ru</w:t>
        </w:r>
      </w:hyperlink>
      <w:bookmarkStart w:id="0" w:name="_GoBack"/>
      <w:bookmarkEnd w:id="0"/>
    </w:p>
    <w:sectPr w:rsidR="008720A5" w:rsidRPr="002A33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7094C"/>
    <w:multiLevelType w:val="multilevel"/>
    <w:tmpl w:val="9A8ED4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83E51B2"/>
    <w:multiLevelType w:val="multilevel"/>
    <w:tmpl w:val="DBD884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8A34D79"/>
    <w:multiLevelType w:val="multilevel"/>
    <w:tmpl w:val="A04889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70E"/>
    <w:rsid w:val="002A332A"/>
    <w:rsid w:val="0050070E"/>
    <w:rsid w:val="00872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C0C28"/>
  <w15:chartTrackingRefBased/>
  <w15:docId w15:val="{A4BFF5AF-D3A7-41C1-8745-EE7406C33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3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332A"/>
    <w:rPr>
      <w:b/>
      <w:bCs/>
    </w:rPr>
  </w:style>
  <w:style w:type="character" w:styleId="a5">
    <w:name w:val="Hyperlink"/>
    <w:basedOn w:val="a0"/>
    <w:uiPriority w:val="99"/>
    <w:semiHidden/>
    <w:unhideWhenUsed/>
    <w:rsid w:val="002A33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48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fomsMED@sakhalin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inzdrav@adm.sakhali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osminzdrav.ru/" TargetMode="External"/><Relationship Id="rId5" Type="http://schemas.openxmlformats.org/officeDocument/2006/relationships/hyperlink" Target="http://roszdravnadzor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941</Words>
  <Characters>5366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2019-10-14T06:32:00Z</dcterms:created>
  <dcterms:modified xsi:type="dcterms:W3CDTF">2019-10-14T06:32:00Z</dcterms:modified>
</cp:coreProperties>
</file>