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t>Права и обязанности граждан в сфере охраны здоровья</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t>в соответствии с Федеральным законом от 21 ноября 2011 г. N 323-ФЗ</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t>"Об основах охраны здоровья граждан в Российской Федерации"</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Право на охрану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Каждый имеет право на охрану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Право на медицинскую помощь</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Каждый имеет право на медицинскую помощь.</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Порядок оказания медицинской помощи иностранным гражданам определяется Правительством Российской Федерации.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Пациент имеет право на: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выбор врача и выбор медицинской организации в соответствии с настоящим Федеральным законом;</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получение консультаций врачей-специалистов;</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получение лечебного питания в случае нахождения пациента на лечении в стационарных условиях;</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 защиту сведений, составляющих врачебную тайну;</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8) отказ от медицинского вмешательства;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9) возмещение вреда, причиненного здоровью при оказании ему медицинской помощи;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10) допуск к нему адвоката или законного представителя для защиты своих прав;</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Информированное добровольное согласие на медицинское вмешательство и на отказ от медицинского вмешательства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9. Медицинское вмешательство без согласия гражданина, одного из родителей или иного законного представителя допускается: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в отношении лиц, страдающих заболеваниями, представляющими опасность для окружающих;</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в отношении лиц, страдающих тяжелыми психическими расстройствами;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в отношении лиц, совершивших общественно опасные деяния (преступления);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при проведении судебно-медицинской экспертизы и (или) судебно-психиатрической экспертизы.</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Право на выбор врача и медицинской организации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w:t>
      </w:r>
      <w:r>
        <w:rPr>
          <w:rFonts w:ascii="Arial" w:hAnsi="Arial" w:cs="Arial"/>
          <w:color w:val="333333"/>
          <w:sz w:val="21"/>
          <w:szCs w:val="21"/>
        </w:rPr>
        <w:lastRenderedPageBreak/>
        <w:t>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Оказание первичной специализированной медико-санитарной помощи осуществляется: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Право на получение информации о состоянии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w:t>
      </w:r>
      <w:r>
        <w:rPr>
          <w:rFonts w:ascii="Arial" w:hAnsi="Arial" w:cs="Arial"/>
          <w:color w:val="333333"/>
          <w:sz w:val="21"/>
          <w:szCs w:val="21"/>
        </w:rPr>
        <w:lastRenderedPageBreak/>
        <w:t>возможных видах медицинского вмешательства, его последствиях и результатах оказания медицинской помощи.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Право на получение информации о факторах, влияющих на здоровье</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Права работников, занятых на отдельных видах работ,</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 на охрану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rPr>
          <w:rFonts w:ascii="Arial" w:hAnsi="Arial" w:cs="Arial"/>
          <w:color w:val="333333"/>
          <w:sz w:val="21"/>
          <w:szCs w:val="21"/>
        </w:rP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w:t>
      </w:r>
      <w:r>
        <w:rPr>
          <w:rFonts w:ascii="Arial" w:hAnsi="Arial" w:cs="Arial"/>
          <w:color w:val="333333"/>
          <w:sz w:val="21"/>
          <w:szCs w:val="21"/>
        </w:rPr>
        <w:lastRenderedPageBreak/>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Обязанности граждан в сфере охраны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Граждане обязаны заботиться о сохранении своего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t>
      </w:r>
    </w:p>
    <w:p w:rsidR="00FA7E77" w:rsidRDefault="00FA7E77" w:rsidP="00FA7E77">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b/>
          <w:bCs/>
          <w:color w:val="111111"/>
          <w:sz w:val="21"/>
          <w:szCs w:val="21"/>
        </w:rPr>
        <w:t>Общественные объединения по защите прав граждан в сфере охраны здоровья</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b/>
          <w:bCs/>
          <w:color w:val="111111"/>
          <w:sz w:val="21"/>
          <w:szCs w:val="21"/>
        </w:rPr>
        <w:t> </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A7E77" w:rsidRDefault="00FA7E77" w:rsidP="00FA7E77">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24369" w:rsidRDefault="00A24369">
      <w:bookmarkStart w:id="0" w:name="_GoBack"/>
      <w:bookmarkEnd w:id="0"/>
    </w:p>
    <w:sectPr w:rsidR="00A24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70"/>
    <w:rsid w:val="00597670"/>
    <w:rsid w:val="00A24369"/>
    <w:rsid w:val="00FA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9107-5270-4663-A62D-0B17F9E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E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3970</Words>
  <Characters>22634</Characters>
  <Application>Microsoft Office Word</Application>
  <DocSecurity>0</DocSecurity>
  <Lines>188</Lines>
  <Paragraphs>53</Paragraphs>
  <ScaleCrop>false</ScaleCrop>
  <Company>SPecialiST RePack</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2019-08-13T06:49:00Z</dcterms:created>
  <dcterms:modified xsi:type="dcterms:W3CDTF">2019-08-13T06:49:00Z</dcterms:modified>
</cp:coreProperties>
</file>