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C7" w:rsidRPr="005562C7" w:rsidRDefault="005562C7" w:rsidP="005562C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F8334"/>
          <w:kern w:val="36"/>
          <w:sz w:val="34"/>
          <w:szCs w:val="34"/>
          <w:lang w:eastAsia="ru-RU"/>
        </w:rPr>
      </w:pPr>
      <w:r w:rsidRPr="005562C7">
        <w:rPr>
          <w:rFonts w:ascii="Verdana" w:eastAsia="Times New Roman" w:hAnsi="Verdana" w:cs="Times New Roman"/>
          <w:b/>
          <w:bCs/>
          <w:color w:val="3F8334"/>
          <w:kern w:val="36"/>
          <w:sz w:val="34"/>
          <w:szCs w:val="34"/>
          <w:lang w:eastAsia="ru-RU"/>
        </w:rPr>
        <w:t>Правила записи на первичный прием/консультацию/обследование</w:t>
      </w:r>
    </w:p>
    <w:p w:rsidR="005562C7" w:rsidRPr="005562C7" w:rsidRDefault="005562C7" w:rsidP="005562C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Правила записи на первичный прием/консультацию/обследование.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br/>
        <w:t>Предварительная запись на первичный прием к врачам-специалистам, врачам-педиатрам осуществляется: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br/>
        <w:t>через интернет на сайте </w:t>
      </w:r>
      <w:hyperlink r:id="rId4" w:history="1">
        <w:r w:rsidRPr="005562C7">
          <w:rPr>
            <w:rFonts w:ascii="Verdana" w:eastAsia="Times New Roman" w:hAnsi="Verdana" w:cs="Times New Roman"/>
            <w:color w:val="CC3399"/>
            <w:sz w:val="19"/>
            <w:szCs w:val="19"/>
            <w:u w:val="single"/>
            <w:lang w:eastAsia="ru-RU"/>
          </w:rPr>
          <w:t>https://uslugi.mosreg.ru/zdrav/</w:t>
        </w:r>
      </w:hyperlink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 или на сайте поликлиники </w:t>
      </w:r>
      <w:hyperlink r:id="rId5" w:tgtFrame="_blank" w:history="1">
        <w:r w:rsidRPr="005562C7">
          <w:rPr>
            <w:rFonts w:ascii="Verdana" w:eastAsia="Times New Roman" w:hAnsi="Verdana" w:cs="Times New Roman"/>
            <w:color w:val="CC3399"/>
            <w:sz w:val="19"/>
            <w:szCs w:val="19"/>
            <w:u w:val="single"/>
            <w:lang w:eastAsia="ru-RU"/>
          </w:rPr>
          <w:t>http://gdp3podolsk.ru</w:t>
        </w:r>
      </w:hyperlink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,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br/>
        <w:t>в регистратуре поликлиники,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br/>
        <w:t>по телефону </w:t>
      </w:r>
      <w:r w:rsidRPr="005562C7">
        <w:rPr>
          <w:rFonts w:ascii="Verdana" w:eastAsia="Times New Roman" w:hAnsi="Verdana" w:cs="Times New Roman"/>
          <w:b/>
          <w:bCs/>
          <w:color w:val="454545"/>
          <w:sz w:val="19"/>
          <w:szCs w:val="19"/>
          <w:lang w:eastAsia="ru-RU"/>
        </w:rPr>
        <w:t>50-03-22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 с 8-00 до 20-00,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br/>
        <w:t>самостоятельно в поликлинике через электронный терминал («</w:t>
      </w:r>
      <w:proofErr w:type="spellStart"/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инфомат</w:t>
      </w:r>
      <w:proofErr w:type="spellEnd"/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»), расположенный в холле поликлиники по адресу: Октябрьский проспект д.19</w:t>
      </w:r>
    </w:p>
    <w:p w:rsidR="005562C7" w:rsidRPr="005562C7" w:rsidRDefault="005562C7" w:rsidP="005562C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Запись осуществляется:</w:t>
      </w:r>
    </w:p>
    <w:p w:rsidR="005562C7" w:rsidRPr="005562C7" w:rsidRDefault="005562C7" w:rsidP="005562C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по направлению лечащего врача к следующим специалистам: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br/>
        <w:t>— неврологу,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br/>
        <w:t xml:space="preserve">— </w:t>
      </w:r>
      <w:proofErr w:type="spellStart"/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оториноларингологу</w:t>
      </w:r>
      <w:proofErr w:type="spellEnd"/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,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br/>
        <w:t>— эндокринологу.</w:t>
      </w:r>
    </w:p>
    <w:p w:rsidR="005562C7" w:rsidRPr="005562C7" w:rsidRDefault="005562C7" w:rsidP="005562C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без направления лечащего врача к следующим специалистам: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br/>
        <w:t>— хирургу,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br/>
        <w:t>— урологу,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br/>
        <w:t>— офтальмологу.</w:t>
      </w:r>
      <w:r w:rsidRPr="005562C7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br/>
        <w:t>— травматологу-ортопеду.</w:t>
      </w:r>
    </w:p>
    <w:p w:rsidR="00D9660E" w:rsidRDefault="00D9660E">
      <w:bookmarkStart w:id="0" w:name="_GoBack"/>
      <w:bookmarkEnd w:id="0"/>
    </w:p>
    <w:sectPr w:rsidR="00D9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E"/>
    <w:rsid w:val="005562C7"/>
    <w:rsid w:val="008E2F0E"/>
    <w:rsid w:val="00D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246F-0341-4B81-8E89-0B3D7430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2C7"/>
    <w:rPr>
      <w:color w:val="0000FF"/>
      <w:u w:val="single"/>
    </w:rPr>
  </w:style>
  <w:style w:type="character" w:styleId="a5">
    <w:name w:val="Strong"/>
    <w:basedOn w:val="a0"/>
    <w:uiPriority w:val="22"/>
    <w:qFormat/>
    <w:rsid w:val="00556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dp3podolsk.ru/" TargetMode="External"/><Relationship Id="rId4" Type="http://schemas.openxmlformats.org/officeDocument/2006/relationships/hyperlink" Target="https://uslugi.mosreg.ru/zdr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2019-11-07T14:36:00Z</dcterms:created>
  <dcterms:modified xsi:type="dcterms:W3CDTF">2019-11-07T14:37:00Z</dcterms:modified>
</cp:coreProperties>
</file>