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073"/>
        <w:gridCol w:w="2780"/>
        <w:gridCol w:w="743"/>
        <w:gridCol w:w="1360"/>
        <w:gridCol w:w="611"/>
        <w:gridCol w:w="2478"/>
        <w:gridCol w:w="1339"/>
        <w:gridCol w:w="2198"/>
        <w:gridCol w:w="1276"/>
        <w:gridCol w:w="928"/>
      </w:tblGrid>
      <w:tr w:rsidR="006566B3" w:rsidRPr="006566B3" w:rsidTr="006566B3">
        <w:trPr>
          <w:trHeight w:val="315"/>
        </w:trPr>
        <w:tc>
          <w:tcPr>
            <w:tcW w:w="1073" w:type="dxa"/>
            <w:vMerge w:val="restart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ФИО</w:t>
            </w:r>
          </w:p>
        </w:tc>
        <w:tc>
          <w:tcPr>
            <w:tcW w:w="2780" w:type="dxa"/>
            <w:vMerge w:val="restart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Должность</w:t>
            </w:r>
          </w:p>
        </w:tc>
        <w:tc>
          <w:tcPr>
            <w:tcW w:w="743" w:type="dxa"/>
            <w:vMerge w:val="restart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Уровень  образования</w:t>
            </w:r>
          </w:p>
        </w:tc>
        <w:tc>
          <w:tcPr>
            <w:tcW w:w="4449" w:type="dxa"/>
            <w:gridSpan w:val="3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 </w:t>
            </w:r>
          </w:p>
        </w:tc>
        <w:tc>
          <w:tcPr>
            <w:tcW w:w="3474" w:type="dxa"/>
            <w:gridSpan w:val="2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 </w:t>
            </w:r>
          </w:p>
        </w:tc>
        <w:tc>
          <w:tcPr>
            <w:tcW w:w="928" w:type="dxa"/>
            <w:vMerge w:val="restart"/>
            <w:hideMark/>
          </w:tcPr>
          <w:p w:rsidR="006566B3" w:rsidRPr="006566B3" w:rsidRDefault="006566B3">
            <w:r w:rsidRPr="006566B3">
              <w:t>График работы и часы приема медицинского работника</w:t>
            </w:r>
          </w:p>
        </w:tc>
      </w:tr>
      <w:tr w:rsidR="006566B3" w:rsidRPr="006566B3" w:rsidTr="006566B3">
        <w:trPr>
          <w:trHeight w:val="315"/>
        </w:trPr>
        <w:tc>
          <w:tcPr>
            <w:tcW w:w="1073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2780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743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1360" w:type="dxa"/>
            <w:vMerge w:val="restart"/>
            <w:hideMark/>
          </w:tcPr>
          <w:p w:rsidR="003079A0" w:rsidRDefault="006566B3" w:rsidP="006566B3">
            <w:r w:rsidRPr="006566B3">
              <w:rPr>
                <w:b/>
                <w:bCs/>
              </w:rPr>
              <w:t>Организация</w:t>
            </w:r>
            <w:r w:rsidR="003079A0">
              <w:rPr>
                <w:b/>
                <w:bCs/>
              </w:rPr>
              <w:t>, выдавшая документ об образова</w:t>
            </w:r>
            <w:r w:rsidR="00ED0C99">
              <w:t>н</w:t>
            </w:r>
          </w:p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и</w:t>
            </w:r>
          </w:p>
        </w:tc>
        <w:tc>
          <w:tcPr>
            <w:tcW w:w="611" w:type="dxa"/>
            <w:vMerge w:val="restart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Год выдачи</w:t>
            </w:r>
          </w:p>
        </w:tc>
        <w:tc>
          <w:tcPr>
            <w:tcW w:w="2478" w:type="dxa"/>
            <w:vMerge w:val="restart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Специальность</w:t>
            </w:r>
          </w:p>
        </w:tc>
        <w:tc>
          <w:tcPr>
            <w:tcW w:w="1339" w:type="dxa"/>
            <w:vMerge w:val="restart"/>
            <w:noWrap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Квалификация</w:t>
            </w:r>
          </w:p>
        </w:tc>
        <w:tc>
          <w:tcPr>
            <w:tcW w:w="2198" w:type="dxa"/>
            <w:vMerge w:val="restart"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Специальность, соответствующая занимаемой должности из сертификата</w:t>
            </w:r>
          </w:p>
        </w:tc>
        <w:tc>
          <w:tcPr>
            <w:tcW w:w="1276" w:type="dxa"/>
            <w:vMerge w:val="restart"/>
            <w:hideMark/>
          </w:tcPr>
          <w:p w:rsidR="006566B3" w:rsidRPr="006566B3" w:rsidRDefault="006566B3" w:rsidP="006566B3">
            <w:pPr>
              <w:rPr>
                <w:b/>
                <w:bCs/>
              </w:rPr>
            </w:pPr>
            <w:r w:rsidRPr="006566B3">
              <w:rPr>
                <w:b/>
                <w:bCs/>
              </w:rPr>
              <w:t>Срок действия сертификата</w:t>
            </w:r>
          </w:p>
        </w:tc>
        <w:tc>
          <w:tcPr>
            <w:tcW w:w="928" w:type="dxa"/>
            <w:vMerge/>
            <w:hideMark/>
          </w:tcPr>
          <w:p w:rsidR="006566B3" w:rsidRPr="006566B3" w:rsidRDefault="006566B3"/>
        </w:tc>
      </w:tr>
      <w:tr w:rsidR="006566B3" w:rsidRPr="006566B3" w:rsidTr="006566B3">
        <w:trPr>
          <w:trHeight w:val="1305"/>
        </w:trPr>
        <w:tc>
          <w:tcPr>
            <w:tcW w:w="1073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2780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743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611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2478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1339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2198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6566B3" w:rsidRPr="006566B3" w:rsidRDefault="006566B3">
            <w:pPr>
              <w:rPr>
                <w:b/>
                <w:bCs/>
              </w:rPr>
            </w:pPr>
          </w:p>
        </w:tc>
        <w:tc>
          <w:tcPr>
            <w:tcW w:w="928" w:type="dxa"/>
            <w:vMerge/>
            <w:hideMark/>
          </w:tcPr>
          <w:p w:rsidR="006566B3" w:rsidRPr="006566B3" w:rsidRDefault="006566B3"/>
        </w:tc>
      </w:tr>
      <w:tr w:rsidR="006566B3" w:rsidRPr="006566B3" w:rsidTr="006566B3">
        <w:trPr>
          <w:trHeight w:val="67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Алейникова Ирина Николаевна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1993год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9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Андреева Ольга Григорьевна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1987 год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75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Атмажова Татьяна Ивановна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9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 xml:space="preserve">Бакуменко </w:t>
            </w:r>
            <w:r w:rsidRPr="006566B3">
              <w:lastRenderedPageBreak/>
              <w:t>Вероника Вильярдовна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lastRenderedPageBreak/>
              <w:t>медицинский регистратор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 xml:space="preserve">Среднее </w:t>
            </w:r>
            <w:r w:rsidRPr="006566B3">
              <w:lastRenderedPageBreak/>
              <w:t>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 xml:space="preserve">Борисоглебское </w:t>
            </w:r>
            <w:r w:rsidRPr="006566B3">
              <w:lastRenderedPageBreak/>
              <w:t>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lastRenderedPageBreak/>
              <w:t>2004г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</w:t>
            </w:r>
            <w:r w:rsidRPr="006566B3">
              <w:rPr>
                <w:b/>
                <w:bCs/>
              </w:rPr>
              <w:lastRenderedPageBreak/>
              <w:t>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73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Минаков Илья Васильевич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врач-физиотерапевт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Московский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1980г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Физиотерапия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9 часов в неделю</w:t>
            </w:r>
          </w:p>
        </w:tc>
      </w:tr>
      <w:tr w:rsidR="006566B3" w:rsidRPr="006566B3" w:rsidTr="006566B3">
        <w:trPr>
          <w:trHeight w:val="88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Белинина Татьяна Валентиновна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1990г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Медицинская сестра общего профиля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Медицинская сестра общего профиля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Бородкин Юрий Анатольевич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2001год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Бородкина Ирина Андреевна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Воронежская государственная академия им. Н.Н.Бурден</w:t>
            </w:r>
            <w:r w:rsidRPr="006566B3">
              <w:lastRenderedPageBreak/>
              <w:t>ко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lastRenderedPageBreak/>
              <w:t>2012г.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    Менеджер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Управление сестринской деятельностью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с8-00 по17-00 с  понедельника по суббот</w:t>
            </w:r>
            <w:r w:rsidRPr="006566B3">
              <w:lastRenderedPageBreak/>
              <w:t>у</w:t>
            </w:r>
          </w:p>
        </w:tc>
      </w:tr>
      <w:tr w:rsidR="006566B3" w:rsidRPr="006566B3" w:rsidTr="006566B3">
        <w:trPr>
          <w:trHeight w:val="70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Бросалина Наталья Ивановна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1978г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75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Верховых Ирина Геннадьевна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1998г.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медицинская сестра общего профиля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87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Верховых Надежда Петровна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процедурной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1981г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85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Гаврилова Любовь Ильинична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1976г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85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Глазкова Ирина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</w:t>
            </w:r>
            <w:r w:rsidRPr="006566B3">
              <w:lastRenderedPageBreak/>
              <w:t>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 36 </w:t>
            </w:r>
            <w:r w:rsidRPr="006566B3">
              <w:lastRenderedPageBreak/>
              <w:t>часов в неделю</w:t>
            </w:r>
          </w:p>
        </w:tc>
      </w:tr>
      <w:tr w:rsidR="006566B3" w:rsidRPr="006566B3" w:rsidTr="006566B3">
        <w:trPr>
          <w:trHeight w:val="72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Говорухина Елена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1983 год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медицинская сестра Медицинская сетра 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72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Гречко Елена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государственный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1984г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Педиатрия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Врач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78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Гриднев Дмитрий Владимирович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2006 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Медицинский брат    Сестринское дело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79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Гриднева Галина Валентиновна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1988г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78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 xml:space="preserve">Гриднева Наталия </w:t>
            </w:r>
            <w:r w:rsidRPr="006566B3">
              <w:lastRenderedPageBreak/>
              <w:t>Николаевна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lastRenderedPageBreak/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</w:t>
            </w:r>
            <w:r w:rsidRPr="006566B3">
              <w:lastRenderedPageBreak/>
              <w:t>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>Борисоглебское медицинск</w:t>
            </w:r>
            <w:r w:rsidRPr="006566B3">
              <w:lastRenderedPageBreak/>
              <w:t>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lastRenderedPageBreak/>
              <w:t>1981 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 </w:t>
            </w:r>
            <w:r w:rsidRPr="006566B3">
              <w:lastRenderedPageBreak/>
              <w:t>36 часов в неделю</w:t>
            </w:r>
          </w:p>
        </w:tc>
      </w:tr>
      <w:tr w:rsidR="006566B3" w:rsidRPr="006566B3" w:rsidTr="006566B3">
        <w:trPr>
          <w:trHeight w:val="82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Гриднева Наталья Васильевна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1985г.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70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Грудинина Анна Корниловна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врач-терапевт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Читинский Государственный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1976г.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Терапия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 17,00-18.30 с понедельника по субботу</w:t>
            </w:r>
          </w:p>
        </w:tc>
      </w:tr>
      <w:tr w:rsidR="006566B3" w:rsidRPr="006566B3" w:rsidTr="006566B3">
        <w:trPr>
          <w:trHeight w:val="70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Гуляева Елена Михайловна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участковая/медицинский брат (медбрат) участковый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1991г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Акушерка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Акушерка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Евстафьева Ольга Васильевна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фельдшер-лаборант (медицинский лабораторный техник)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Таджикский государственный университет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1984г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Биология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Биолог</w:t>
            </w:r>
          </w:p>
        </w:tc>
        <w:tc>
          <w:tcPr>
            <w:tcW w:w="2198" w:type="dxa"/>
            <w:hideMark/>
          </w:tcPr>
          <w:p w:rsidR="006566B3" w:rsidRPr="006566B3" w:rsidRDefault="006566B3">
            <w:r w:rsidRPr="006566B3">
              <w:t>Современные методы клинических исследований в лабораторной диагностике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9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Егорова Наталья Алексеевна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 детский участковый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1975г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Педиатрия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Врач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76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Зайцева Татьяна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 участковый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Саратовский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1990г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Врач-лечебник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70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Зотов Владимир Иванович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55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Иванова Елена Васильевна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1990г.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Медицинская сестра общего профиля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58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Иванова Татьяна Васильевна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</w:t>
            </w:r>
            <w:r w:rsidRPr="006566B3">
              <w:lastRenderedPageBreak/>
              <w:t>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2000г.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</w:t>
            </w:r>
            <w:r w:rsidRPr="006566B3">
              <w:lastRenderedPageBreak/>
              <w:t xml:space="preserve">часов в неделю </w:t>
            </w:r>
          </w:p>
        </w:tc>
      </w:tr>
      <w:tr w:rsidR="006566B3" w:rsidRPr="006566B3" w:rsidTr="006566B3">
        <w:trPr>
          <w:trHeight w:val="93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Какошкина Лариса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процедурной/медицинский брат (медбрат) процедурной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1990г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Медицинская сестра детских учреждений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55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Карпова Александра Борисовна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 клинической лабораторной диагностики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Таджикский государственный университет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1981г.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биология                          биолог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 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Клинико-диагностическое назначение лабораторных исследований                                                               2020г.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 08-00 до 14-00 с понедельника по субботу.</w:t>
            </w:r>
          </w:p>
        </w:tc>
      </w:tr>
      <w:tr w:rsidR="006566B3" w:rsidRPr="006566B3" w:rsidTr="006566B3">
        <w:trPr>
          <w:trHeight w:val="82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Качкина Валентина Петровна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Воронежское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1980г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90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Кириллов Евгений Николаевич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государственный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1995г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18 часов в неделю</w:t>
            </w:r>
          </w:p>
        </w:tc>
      </w:tr>
      <w:tr w:rsidR="006566B3" w:rsidRPr="006566B3" w:rsidTr="006566B3">
        <w:trPr>
          <w:trHeight w:val="78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Комарова Наталия Борисовна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1996г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6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Коробова Ирина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(постовая)/медицинский брат (медбрат) палатный (постовой)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2004г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76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Кривова Надежда Александровна</w:t>
            </w:r>
          </w:p>
        </w:tc>
        <w:tc>
          <w:tcPr>
            <w:tcW w:w="2780" w:type="dxa"/>
            <w:hideMark/>
          </w:tcPr>
          <w:p w:rsidR="006566B3" w:rsidRPr="006566B3" w:rsidRDefault="006566B3">
            <w:r w:rsidRPr="006566B3">
              <w:t>Инструктор по трудотерапии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1978г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87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Кривцова Ольга Георгиевна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Старшая медицинская сестра (акушерка, фельдшер, операционная медицинская сестра, зубной техник)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1983г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9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Куркина Анна Михайловна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</w:t>
            </w:r>
            <w:r w:rsidRPr="006566B3">
              <w:lastRenderedPageBreak/>
              <w:t>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2008г.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</w:t>
            </w:r>
            <w:r w:rsidRPr="006566B3">
              <w:lastRenderedPageBreak/>
              <w:t xml:space="preserve">часов в неделю </w:t>
            </w:r>
          </w:p>
        </w:tc>
      </w:tr>
      <w:tr w:rsidR="006566B3" w:rsidRPr="006566B3" w:rsidTr="006566B3">
        <w:trPr>
          <w:trHeight w:val="60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Лебедева Галина Юрьевна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Врач-невролог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Воронежская государственная медицинская академия им. Н.Н.Бурденко Федерального агентства по здравоохранению и социальному развитию, г. Воронеж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1998г.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Неврология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 17,00-18.30 с понедельника по субботу</w:t>
            </w:r>
          </w:p>
        </w:tc>
      </w:tr>
      <w:tr w:rsidR="006566B3" w:rsidRPr="006566B3" w:rsidTr="006566B3">
        <w:trPr>
          <w:trHeight w:val="60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Леньшина Марина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1986г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9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Лукина Ирина Викторовна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</w:t>
            </w:r>
            <w:r w:rsidRPr="006566B3">
              <w:lastRenderedPageBreak/>
              <w:t>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>Орское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1984г.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</w:t>
            </w:r>
            <w:r w:rsidRPr="006566B3">
              <w:lastRenderedPageBreak/>
              <w:t xml:space="preserve">часов в неделю </w:t>
            </w:r>
          </w:p>
        </w:tc>
      </w:tr>
      <w:tr w:rsidR="006566B3" w:rsidRPr="006566B3" w:rsidTr="006566B3">
        <w:trPr>
          <w:trHeight w:val="67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Макарова Евгения Михайловна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процедурной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2010г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7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Мальцева Лариса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1987г.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детских учреждений Медицинская сестрв детских учреждений  2020г.     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85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Малюгин Владислав Степанович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главный врач (начальник) медицинской организации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Смоленский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hideMark/>
          </w:tcPr>
          <w:p w:rsidR="006566B3" w:rsidRPr="006566B3" w:rsidRDefault="006566B3">
            <w:r w:rsidRPr="006566B3">
              <w:t>Организация здравоохранения и общественное здоровье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17-00</w:t>
            </w:r>
            <w:r w:rsidRPr="006566B3">
              <w:t xml:space="preserve"> с понедельника по пятницу.</w:t>
            </w:r>
          </w:p>
        </w:tc>
      </w:tr>
      <w:tr w:rsidR="006566B3" w:rsidRPr="006566B3" w:rsidTr="006566B3">
        <w:trPr>
          <w:trHeight w:val="63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Мамкаева Лилия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участковая/медицинский брат (медбрат) участковый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Медицинская сестра  детских учреждений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75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Мисюревич Нина Николаевна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провизор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Воронежская государственная медицинская академия им.Н.Н.Бурденко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2013г.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Фармация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Провизор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Управление и экономика фармации2014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 8-00 до 114-00с понедельника по субботу </w:t>
            </w:r>
          </w:p>
        </w:tc>
      </w:tr>
      <w:tr w:rsidR="006566B3" w:rsidRPr="006566B3" w:rsidTr="006566B3">
        <w:trPr>
          <w:trHeight w:val="67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Мякотин Николай Сергеевич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врач-терапевт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Воронежская государственная медицинская академия им. Бурденко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Терапия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11-00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76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Нархова Надежда Сергеевна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процедурной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1994г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81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Никольский Владимир Алексеевич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врач-психиатр-нарколог участковый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Целиноградский государственныймедицинский  институт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1971г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Психиатрия-наркология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7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Никульшина Ольга Вячеславовна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Старшая медицинская сестра (акушерка, фельдшер, операционная медицинская сестра, зубной техник)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1992г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73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Новгородов Евгений Евгеньевич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Крымский ордена Трудового красного знамени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0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Нурканова Римма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1985г.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медицинская сестра медицинская сетра 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57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Овсянникова Светлана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1987г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55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Павлова Ольга Петровна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заместитель руководителя (начальника) медицинской организации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</w:t>
            </w:r>
            <w:r w:rsidRPr="006566B3">
              <w:lastRenderedPageBreak/>
              <w:t>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>Таджикский государственный университе</w:t>
            </w:r>
            <w:r w:rsidRPr="006566B3">
              <w:lastRenderedPageBreak/>
              <w:t>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lastRenderedPageBreak/>
              <w:t>02.06.1905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врач-лечебник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Врач-лечебник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Организация здравоохранения и общественное здоровье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с8-00 по17-00 с  понеде</w:t>
            </w:r>
            <w:r w:rsidRPr="006566B3">
              <w:lastRenderedPageBreak/>
              <w:t>льника по субботу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Патрина Мария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2003г.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60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Петрова Валентина Николаевна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1971г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58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Пиндюрина  Любовь Николаевна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1994г.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70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Пиндюрина Светлана Николаевна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1990г.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69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 xml:space="preserve">Пирожкова </w:t>
            </w:r>
            <w:r w:rsidRPr="006566B3">
              <w:lastRenderedPageBreak/>
              <w:t>Лариса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lastRenderedPageBreak/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 xml:space="preserve">Среднее </w:t>
            </w:r>
            <w:r w:rsidRPr="006566B3">
              <w:lastRenderedPageBreak/>
              <w:t>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 xml:space="preserve">Борисоглебское </w:t>
            </w:r>
            <w:r w:rsidRPr="006566B3">
              <w:lastRenderedPageBreak/>
              <w:t xml:space="preserve">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lastRenderedPageBreak/>
              <w:t>1998г.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</w:t>
            </w:r>
            <w:r w:rsidRPr="006566B3">
              <w:lastRenderedPageBreak/>
              <w:t xml:space="preserve">график,36 часов в неделю </w:t>
            </w:r>
          </w:p>
        </w:tc>
      </w:tr>
      <w:tr w:rsidR="006566B3" w:rsidRPr="006566B3" w:rsidTr="006566B3">
        <w:trPr>
          <w:trHeight w:val="72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Подколзина Ольга Валентиновна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базовый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1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Новгородова Юлия Олеговна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базовый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2005г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3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Полунина Валентина Ильинична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базовый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1976г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0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Попова Надежда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по физиотерапии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1991г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Физиотерапия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76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Попова Олеся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2000г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57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Попова Светлана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 xml:space="preserve">Борисоглебское медицинское училище 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1990г.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43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Семейкина Елена Викторовна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процедурной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1981г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Фельдшер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Симакова Елена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1990г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6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Сладких Ольга Владимировна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1965г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 36 часов в </w:t>
            </w:r>
            <w:r w:rsidRPr="006566B3">
              <w:lastRenderedPageBreak/>
              <w:t>неделю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Смотрова Неонила Тимофеевна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1971г.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медсестра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Суровцева Оксана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1994г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Терентьева Ольга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1979г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Фролова Лидия Борисовна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Андижанский Государственный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1977г.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 8-00 до 114-00с понедельника по субботу </w:t>
            </w:r>
          </w:p>
        </w:tc>
      </w:tr>
      <w:tr w:rsidR="006566B3" w:rsidRPr="006566B3" w:rsidTr="006566B3">
        <w:trPr>
          <w:trHeight w:val="85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Хмелик Елена Николаевна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Главная медицинская сестра, главная акушерка, главный фельдшер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Государственный институт им. Н.Н. Бурденко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2012г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Менеджер по специальности сестринское дело</w:t>
            </w:r>
          </w:p>
        </w:tc>
        <w:tc>
          <w:tcPr>
            <w:tcW w:w="2198" w:type="dxa"/>
            <w:hideMark/>
          </w:tcPr>
          <w:p w:rsidR="006566B3" w:rsidRPr="006566B3" w:rsidRDefault="006566B3">
            <w:r w:rsidRPr="006566B3">
              <w:t>Управление сестринской деятельностью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7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Хохлова Евдокия Алексеевна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 участковый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1972г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6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Старцева Юлия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2004г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75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Кобзева Анна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провизор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Курский государственный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06.07.1905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Фармация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Провизор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Управление и экономика фармации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9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Швецова Лариса Викторо</w:t>
            </w:r>
            <w:r w:rsidRPr="006566B3">
              <w:lastRenderedPageBreak/>
              <w:t>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lastRenderedPageBreak/>
              <w:t>Медицинская сестра участковая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</w:t>
            </w:r>
            <w:r w:rsidRPr="006566B3">
              <w:lastRenderedPageBreak/>
              <w:t>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lastRenderedPageBreak/>
              <w:t>Борисоглебский медицинск</w:t>
            </w:r>
            <w:r w:rsidRPr="006566B3">
              <w:lastRenderedPageBreak/>
              <w:t>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lastRenderedPageBreak/>
              <w:t>1992г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</w:t>
            </w:r>
            <w:r w:rsidRPr="006566B3">
              <w:lastRenderedPageBreak/>
              <w:t>понедельника по субботу.</w:t>
            </w:r>
          </w:p>
        </w:tc>
      </w:tr>
      <w:tr w:rsidR="006566B3" w:rsidRPr="006566B3" w:rsidTr="006566B3">
        <w:trPr>
          <w:trHeight w:val="73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Шишкина Людмила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1998г.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73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Щукина Светлана Анатольевна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2003г.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73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Юрьева Татьяна Ивановна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участковая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1976г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9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Яковлева Валентина Федоровна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Заведующий отделением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Киргизский Государственный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1972г.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Врач-лечебник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 8-00 до 114-00с понедельника по суббот</w:t>
            </w:r>
            <w:r w:rsidRPr="006566B3">
              <w:lastRenderedPageBreak/>
              <w:t xml:space="preserve">у </w:t>
            </w:r>
          </w:p>
        </w:tc>
      </w:tr>
      <w:tr w:rsidR="006566B3" w:rsidRPr="006566B3" w:rsidTr="006566B3">
        <w:trPr>
          <w:trHeight w:val="63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Перегудова Мария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2014г.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2019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51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Павлова Надежда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Лаборант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Воронежский базовый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2012г.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Лабораторная диагностика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Медицинский лабораторный техник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 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 8-00 до 114-00с понедельника по субботу </w:t>
            </w:r>
          </w:p>
        </w:tc>
      </w:tr>
      <w:tr w:rsidR="006566B3" w:rsidRPr="006566B3" w:rsidTr="006566B3">
        <w:trPr>
          <w:trHeight w:val="63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Курочкина Элина Анатольевна</w:t>
            </w:r>
          </w:p>
        </w:tc>
        <w:tc>
          <w:tcPr>
            <w:tcW w:w="2780" w:type="dxa"/>
            <w:hideMark/>
          </w:tcPr>
          <w:p w:rsidR="006566B3" w:rsidRPr="006566B3" w:rsidRDefault="006566B3">
            <w:r w:rsidRPr="006566B3">
              <w:t>медицинский дезинфектор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общее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Средняя школа № 104 города Алматы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1993год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 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 </w:t>
            </w:r>
          </w:p>
        </w:tc>
        <w:tc>
          <w:tcPr>
            <w:tcW w:w="2198" w:type="dxa"/>
            <w:hideMark/>
          </w:tcPr>
          <w:p w:rsidR="006566B3" w:rsidRPr="006566B3" w:rsidRDefault="006566B3">
            <w:r w:rsidRPr="006566B3">
              <w:t>Удостоверение по спец.Автоклавер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3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Павлова Ольга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врач-психиатр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Высшее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Пермский государственный медицинский институт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1981г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>Врач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Психиатрия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>Сменный график, 36 часов в неделю</w:t>
            </w:r>
          </w:p>
        </w:tc>
      </w:tr>
      <w:tr w:rsidR="006566B3" w:rsidRPr="006566B3" w:rsidTr="006566B3">
        <w:trPr>
          <w:trHeight w:val="630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lastRenderedPageBreak/>
              <w:t>Бородулина Дарья Николаевна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медицинский регистратор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2011г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2023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64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Бабина Елена Евгеньевна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медицинский статистик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1995г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Медицинская статистика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2021</w:t>
            </w:r>
          </w:p>
        </w:tc>
        <w:tc>
          <w:tcPr>
            <w:tcW w:w="928" w:type="dxa"/>
            <w:hideMark/>
          </w:tcPr>
          <w:p w:rsidR="006566B3" w:rsidRPr="006566B3" w:rsidRDefault="006566B3" w:rsidP="006566B3">
            <w:r w:rsidRPr="006566B3">
              <w:t xml:space="preserve">с </w:t>
            </w:r>
            <w:r w:rsidRPr="006566B3">
              <w:rPr>
                <w:b/>
                <w:bCs/>
              </w:rPr>
              <w:t>08-00 до 14-00</w:t>
            </w:r>
            <w:r w:rsidRPr="006566B3">
              <w:t xml:space="preserve"> с понедельника по субботу.</w:t>
            </w:r>
          </w:p>
        </w:tc>
      </w:tr>
      <w:tr w:rsidR="006566B3" w:rsidRPr="006566B3" w:rsidTr="006566B3">
        <w:trPr>
          <w:trHeight w:val="82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Трофимова Оксана Сергеевна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(постовая)/медицинский брат (медбрат) палатный (постовой)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Борисоглебский медицинский колледж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2007г.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Лечебное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Фельдшер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2020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  <w:tr w:rsidR="006566B3" w:rsidRPr="006566B3" w:rsidTr="006566B3">
        <w:trPr>
          <w:trHeight w:val="825"/>
        </w:trPr>
        <w:tc>
          <w:tcPr>
            <w:tcW w:w="1073" w:type="dxa"/>
            <w:noWrap/>
            <w:hideMark/>
          </w:tcPr>
          <w:p w:rsidR="006566B3" w:rsidRPr="006566B3" w:rsidRDefault="006566B3">
            <w:r w:rsidRPr="006566B3">
              <w:t>Карсакова Марина Александровна</w:t>
            </w:r>
          </w:p>
        </w:tc>
        <w:tc>
          <w:tcPr>
            <w:tcW w:w="2780" w:type="dxa"/>
            <w:noWrap/>
            <w:hideMark/>
          </w:tcPr>
          <w:p w:rsidR="006566B3" w:rsidRPr="006566B3" w:rsidRDefault="006566B3">
            <w:r w:rsidRPr="006566B3">
              <w:t>медицинская сестра палатная (постовая)/медицинский брат (медбрат) палатный (постовой)</w:t>
            </w:r>
          </w:p>
        </w:tc>
        <w:tc>
          <w:tcPr>
            <w:tcW w:w="743" w:type="dxa"/>
            <w:noWrap/>
            <w:hideMark/>
          </w:tcPr>
          <w:p w:rsidR="006566B3" w:rsidRPr="006566B3" w:rsidRDefault="006566B3">
            <w:r w:rsidRPr="006566B3">
              <w:t>Среднее образование</w:t>
            </w:r>
          </w:p>
        </w:tc>
        <w:tc>
          <w:tcPr>
            <w:tcW w:w="1360" w:type="dxa"/>
            <w:hideMark/>
          </w:tcPr>
          <w:p w:rsidR="006566B3" w:rsidRPr="006566B3" w:rsidRDefault="006566B3">
            <w:r w:rsidRPr="006566B3">
              <w:t>Борисоглебское медицинское училище</w:t>
            </w:r>
          </w:p>
        </w:tc>
        <w:tc>
          <w:tcPr>
            <w:tcW w:w="611" w:type="dxa"/>
            <w:noWrap/>
            <w:hideMark/>
          </w:tcPr>
          <w:p w:rsidR="006566B3" w:rsidRPr="006566B3" w:rsidRDefault="006566B3">
            <w:r w:rsidRPr="006566B3">
              <w:t>2002г.</w:t>
            </w:r>
          </w:p>
        </w:tc>
        <w:tc>
          <w:tcPr>
            <w:tcW w:w="247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339" w:type="dxa"/>
            <w:noWrap/>
            <w:hideMark/>
          </w:tcPr>
          <w:p w:rsidR="006566B3" w:rsidRPr="006566B3" w:rsidRDefault="006566B3">
            <w:r w:rsidRPr="006566B3">
              <w:t xml:space="preserve">Медицинская сестра </w:t>
            </w:r>
          </w:p>
        </w:tc>
        <w:tc>
          <w:tcPr>
            <w:tcW w:w="2198" w:type="dxa"/>
            <w:noWrap/>
            <w:hideMark/>
          </w:tcPr>
          <w:p w:rsidR="006566B3" w:rsidRPr="006566B3" w:rsidRDefault="006566B3">
            <w:r w:rsidRPr="006566B3">
              <w:t>Сестринское дело</w:t>
            </w:r>
          </w:p>
        </w:tc>
        <w:tc>
          <w:tcPr>
            <w:tcW w:w="1276" w:type="dxa"/>
            <w:noWrap/>
            <w:hideMark/>
          </w:tcPr>
          <w:p w:rsidR="006566B3" w:rsidRPr="006566B3" w:rsidRDefault="006566B3">
            <w:r w:rsidRPr="006566B3">
              <w:t>2022</w:t>
            </w:r>
          </w:p>
        </w:tc>
        <w:tc>
          <w:tcPr>
            <w:tcW w:w="928" w:type="dxa"/>
            <w:hideMark/>
          </w:tcPr>
          <w:p w:rsidR="006566B3" w:rsidRPr="006566B3" w:rsidRDefault="006566B3">
            <w:r w:rsidRPr="006566B3">
              <w:t xml:space="preserve">сменный график,36 часов в неделю </w:t>
            </w:r>
          </w:p>
        </w:tc>
      </w:tr>
    </w:tbl>
    <w:p w:rsidR="00F62DB4" w:rsidRDefault="00F62DB4"/>
    <w:sectPr w:rsidR="00F62DB4" w:rsidSect="00656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formatting="1" w:enforcement="1" w:cryptProviderType="rsaFull" w:cryptAlgorithmClass="hash" w:cryptAlgorithmType="typeAny" w:cryptAlgorithmSid="4" w:cryptSpinCount="50000" w:hash="7WyS/sFyfkw5fEWKDQ50OLJbg3o=" w:salt="+anB/1mw5Nv0C4f5VOyJgg=="/>
  <w:defaultTabStop w:val="708"/>
  <w:drawingGridHorizontalSpacing w:val="110"/>
  <w:displayHorizontalDrawingGridEvery w:val="2"/>
  <w:characterSpacingControl w:val="doNotCompress"/>
  <w:compat/>
  <w:rsids>
    <w:rsidRoot w:val="006566B3"/>
    <w:rsid w:val="00262363"/>
    <w:rsid w:val="003079A0"/>
    <w:rsid w:val="003C7342"/>
    <w:rsid w:val="005B54A1"/>
    <w:rsid w:val="005F6182"/>
    <w:rsid w:val="006566B3"/>
    <w:rsid w:val="008A521E"/>
    <w:rsid w:val="00B647EC"/>
    <w:rsid w:val="00BE00D9"/>
    <w:rsid w:val="00CD3E91"/>
    <w:rsid w:val="00E07ED0"/>
    <w:rsid w:val="00ED0C99"/>
    <w:rsid w:val="00F6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6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6B3"/>
    <w:rPr>
      <w:color w:val="800080"/>
      <w:u w:val="single"/>
    </w:rPr>
  </w:style>
  <w:style w:type="paragraph" w:customStyle="1" w:styleId="font5">
    <w:name w:val="font5"/>
    <w:basedOn w:val="a"/>
    <w:rsid w:val="0065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5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6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566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566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566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5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0C03B-1CCF-49B8-83FD-FB20F985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3015</Words>
  <Characters>17188</Characters>
  <Application>Microsoft Office Word</Application>
  <DocSecurity>0</DocSecurity>
  <Lines>143</Lines>
  <Paragraphs>40</Paragraphs>
  <ScaleCrop>false</ScaleCrop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MaxAdmin</dc:creator>
  <cp:lastModifiedBy>MaxAdmin</cp:lastModifiedBy>
  <cp:revision>4</cp:revision>
  <dcterms:created xsi:type="dcterms:W3CDTF">2019-04-08T08:54:00Z</dcterms:created>
  <dcterms:modified xsi:type="dcterms:W3CDTF">2019-04-08T08:58:00Z</dcterms:modified>
</cp:coreProperties>
</file>