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C2" w:rsidRPr="009B08C2" w:rsidRDefault="009B08C2" w:rsidP="009B08C2">
      <w:r w:rsidRPr="009B08C2">
        <w:t xml:space="preserve">Порядок госпитализации установлен в соответствии с Приказом Министерства здравоохранения Нижегородской области от 31 декабря 2009 года № 1608 «О порядке госпитализации в лечебно-профилактические </w:t>
      </w:r>
      <w:proofErr w:type="gramStart"/>
      <w:r w:rsidRPr="009B08C2">
        <w:t>учреждения  I</w:t>
      </w:r>
      <w:proofErr w:type="gramEnd"/>
      <w:r w:rsidRPr="009B08C2">
        <w:t xml:space="preserve"> V уровня» (в ред. Приказов Минздрава Нижегородской области от 22.03.2010 № 414, от  30.05.2011 № 879, от 21.10.2011 № 1836)</w:t>
      </w:r>
    </w:p>
    <w:p w:rsidR="009B08C2" w:rsidRPr="009B08C2" w:rsidRDefault="009B08C2" w:rsidP="009B08C2">
      <w:r w:rsidRPr="009B08C2">
        <w:t> </w:t>
      </w:r>
    </w:p>
    <w:p w:rsidR="009B08C2" w:rsidRPr="009B08C2" w:rsidRDefault="009B08C2" w:rsidP="009B08C2">
      <w:r w:rsidRPr="009B08C2">
        <w:rPr>
          <w:b/>
          <w:bCs/>
        </w:rPr>
        <w:t>Госпитализация гражданина в больничное учреждение осуществляется в случаях:</w:t>
      </w:r>
    </w:p>
    <w:p w:rsidR="009B08C2" w:rsidRPr="009B08C2" w:rsidRDefault="009B08C2" w:rsidP="009B08C2"/>
    <w:p w:rsidR="009B08C2" w:rsidRPr="009B08C2" w:rsidRDefault="009B08C2" w:rsidP="009B08C2">
      <w:r w:rsidRPr="009B08C2">
        <w:t>-В случаях, когда данный вид медицинской помощи не может быть оказан на предыдущих этапах вследствие тяжелых сочетаний различных патологий.</w:t>
      </w:r>
    </w:p>
    <w:p w:rsidR="009B08C2" w:rsidRPr="009B08C2" w:rsidRDefault="009B08C2" w:rsidP="009B08C2">
      <w:r w:rsidRPr="009B08C2">
        <w:t>-При неэффективности примененных ранее методов лечения.</w:t>
      </w:r>
    </w:p>
    <w:p w:rsidR="009B08C2" w:rsidRPr="009B08C2" w:rsidRDefault="009B08C2" w:rsidP="009B08C2">
      <w:r w:rsidRPr="009B08C2">
        <w:t xml:space="preserve">-В </w:t>
      </w:r>
      <w:proofErr w:type="spellStart"/>
      <w:r w:rsidRPr="009B08C2">
        <w:t>диагностически</w:t>
      </w:r>
      <w:proofErr w:type="spellEnd"/>
      <w:r w:rsidRPr="009B08C2">
        <w:t xml:space="preserve"> неясных случаях.</w:t>
      </w:r>
    </w:p>
    <w:p w:rsidR="009B08C2" w:rsidRPr="009B08C2" w:rsidRDefault="009B08C2" w:rsidP="009B08C2">
      <w:r w:rsidRPr="009B08C2">
        <w:t>-При отсутствии специалиста по профилю болезни или технологий диагностики и лечения.</w:t>
      </w:r>
    </w:p>
    <w:p w:rsidR="009B08C2" w:rsidRPr="009B08C2" w:rsidRDefault="009B08C2" w:rsidP="009B08C2">
      <w:r w:rsidRPr="009B08C2">
        <w:t> </w:t>
      </w:r>
    </w:p>
    <w:p w:rsidR="009B08C2" w:rsidRPr="009B08C2" w:rsidRDefault="009B08C2" w:rsidP="009B08C2">
      <w:r w:rsidRPr="009B08C2">
        <w:rPr>
          <w:b/>
          <w:bCs/>
        </w:rPr>
        <w:t>Порядок направления на госпитализацию</w:t>
      </w:r>
      <w:r w:rsidRPr="009B08C2">
        <w:t>:</w:t>
      </w:r>
    </w:p>
    <w:p w:rsidR="009B08C2" w:rsidRPr="009B08C2" w:rsidRDefault="009B08C2" w:rsidP="009B08C2">
      <w:r w:rsidRPr="009B08C2">
        <w:br/>
        <w:t>   -по направлению врача-специалиста поликлиники;</w:t>
      </w:r>
      <w:r w:rsidRPr="009B08C2">
        <w:br/>
        <w:t>   -доставки бригадой скорой медицинской помощи;</w:t>
      </w:r>
      <w:r w:rsidRPr="009B08C2">
        <w:br/>
        <w:t>   -самостоятельного обращения больного по экстренным показаниям.</w:t>
      </w:r>
    </w:p>
    <w:p w:rsidR="009B08C2" w:rsidRPr="009B08C2" w:rsidRDefault="009B08C2" w:rsidP="009B08C2">
      <w:r w:rsidRPr="009B08C2">
        <w:br/>
        <w:t>Экстренная госпитализация обеспечивается в дежурные стационары по установленным Министерством здравоохранения правилам (в соответствии с Приказом Министерства здравоохранения Нижегородской области, утверждаемый ежегодно)</w:t>
      </w:r>
    </w:p>
    <w:p w:rsidR="009B08C2" w:rsidRPr="009B08C2" w:rsidRDefault="009B08C2" w:rsidP="009B08C2">
      <w:r w:rsidRPr="009B08C2">
        <w:t> </w:t>
      </w:r>
    </w:p>
    <w:p w:rsidR="009B08C2" w:rsidRPr="009B08C2" w:rsidRDefault="009B08C2" w:rsidP="009B08C2">
      <w:r w:rsidRPr="009B08C2">
        <w:rPr>
          <w:b/>
          <w:bCs/>
        </w:rPr>
        <w:t>Показания к госпитализации:</w:t>
      </w:r>
    </w:p>
    <w:p w:rsidR="009B08C2" w:rsidRPr="009B08C2" w:rsidRDefault="009B08C2" w:rsidP="009B08C2"/>
    <w:p w:rsidR="009B08C2" w:rsidRPr="009B08C2" w:rsidRDefault="009B08C2" w:rsidP="009B08C2">
      <w:r w:rsidRPr="009B08C2">
        <w:rPr>
          <w:b/>
          <w:bCs/>
        </w:rPr>
        <w:t>экстренной</w:t>
      </w:r>
      <w:r w:rsidRPr="009B08C2">
        <w:t>  - острые заболевания, обострениях хронических болезней, состояния требующие интенсивной терапии, круглосуточного медицинского наблюдения.</w:t>
      </w:r>
      <w:r w:rsidRPr="009B08C2">
        <w:br/>
      </w:r>
      <w:r w:rsidRPr="009B08C2">
        <w:rPr>
          <w:b/>
          <w:bCs/>
        </w:rPr>
        <w:t>плановой госпитализации</w:t>
      </w:r>
      <w:r w:rsidRPr="009B08C2">
        <w:t>  - проведение диагностики и лечения, требующее круглосуточного медицинского наблюдения.</w:t>
      </w:r>
    </w:p>
    <w:p w:rsidR="009B08C2" w:rsidRPr="009B08C2" w:rsidRDefault="009B08C2" w:rsidP="009B08C2">
      <w:r w:rsidRPr="009B08C2">
        <w:t> </w:t>
      </w:r>
    </w:p>
    <w:p w:rsidR="009B08C2" w:rsidRPr="009B08C2" w:rsidRDefault="009B08C2" w:rsidP="009B08C2">
      <w:r w:rsidRPr="009B08C2">
        <w:rPr>
          <w:b/>
          <w:bCs/>
        </w:rPr>
        <w:t>Сроки госпитализации с момента обращения пациента в приемный покой: </w:t>
      </w:r>
    </w:p>
    <w:p w:rsidR="009B08C2" w:rsidRPr="009B08C2" w:rsidRDefault="009B08C2" w:rsidP="009B08C2">
      <w:r w:rsidRPr="009B08C2">
        <w:br/>
        <w:t>В случае оказания плановой медицинской помощи возможно наличие очередности. Срок ожидания плановой госпитализации в данное медицинское учреждение определяется в порядке очередности. Срок плановой госпитализации до 10 суток (за исключением специализированной медицинской помощи), по относительным показаниям не более 30 дней с момента определения показаний к госпитализации. При направлении гражданина лечащим врачом на консультацию, диагностическое исследование или госпитализацию при отсутствии экстренных показаний медицинские учреждения, куда направлен пациент, должны фиксировать очередность в случае, когда срок ожидания пациентом медицинской услуги превышает 14 календарных дней.</w:t>
      </w:r>
      <w:r w:rsidRPr="009B08C2">
        <w:br/>
      </w:r>
      <w:r w:rsidRPr="009B08C2">
        <w:lastRenderedPageBreak/>
        <w:t>Срок экстренной госпитализации по абсолютным показаниям не более 3 часов,  по относительным показаниям - не более 24 часов с момента определения участковым врачом показаний к госпитализации.</w:t>
      </w:r>
    </w:p>
    <w:p w:rsidR="009B08C2" w:rsidRPr="009B08C2" w:rsidRDefault="009B08C2" w:rsidP="009B08C2">
      <w:r w:rsidRPr="009B08C2">
        <w:t>Плановая госпитализация проводится ежедневно с 8.00 до 11ч.  в приемном покое в порядке живой очереди</w:t>
      </w:r>
    </w:p>
    <w:p w:rsidR="009B08C2" w:rsidRPr="009B08C2" w:rsidRDefault="009B08C2" w:rsidP="009B08C2">
      <w:r w:rsidRPr="009B08C2">
        <w:t> </w:t>
      </w:r>
    </w:p>
    <w:p w:rsidR="009B08C2" w:rsidRPr="009B08C2" w:rsidRDefault="009B08C2" w:rsidP="009B08C2">
      <w:r w:rsidRPr="009B08C2">
        <w:rPr>
          <w:b/>
          <w:bCs/>
        </w:rPr>
        <w:t>Что необходимо иметь при себе пациенту при госпитализации? </w:t>
      </w:r>
    </w:p>
    <w:p w:rsidR="009B08C2" w:rsidRPr="009B08C2" w:rsidRDefault="009B08C2" w:rsidP="009B08C2">
      <w:r w:rsidRPr="009B08C2">
        <w:rPr>
          <w:b/>
          <w:bCs/>
        </w:rPr>
        <w:br/>
      </w:r>
      <w:r w:rsidRPr="009B08C2">
        <w:t>  1. перечень документов:  </w:t>
      </w:r>
      <w:r w:rsidRPr="009B08C2">
        <w:rPr>
          <w:b/>
          <w:bCs/>
        </w:rPr>
        <w:t>оригиналы и копии</w:t>
      </w:r>
      <w:r w:rsidRPr="009B08C2">
        <w:br/>
        <w:t>                     </w:t>
      </w:r>
      <w:r w:rsidRPr="009B08C2">
        <w:rPr>
          <w:i/>
          <w:iCs/>
        </w:rPr>
        <w:t>направление из поликлиники;</w:t>
      </w:r>
      <w:r w:rsidRPr="009B08C2">
        <w:rPr>
          <w:i/>
          <w:iCs/>
        </w:rPr>
        <w:br/>
        <w:t>                     действующий полис обязательного медицинского страхования.</w:t>
      </w:r>
      <w:r w:rsidRPr="009B08C2">
        <w:rPr>
          <w:i/>
          <w:iCs/>
        </w:rPr>
        <w:br/>
        <w:t>                     паспорт</w:t>
      </w:r>
    </w:p>
    <w:p w:rsidR="009B08C2" w:rsidRPr="009B08C2" w:rsidRDefault="009B08C2" w:rsidP="009B08C2">
      <w:r w:rsidRPr="009B08C2">
        <w:rPr>
          <w:i/>
          <w:iCs/>
        </w:rPr>
        <w:t>                     страховое свидетельство государственного пенсионного страхования</w:t>
      </w:r>
      <w:r w:rsidRPr="009B08C2">
        <w:rPr>
          <w:i/>
          <w:iCs/>
        </w:rPr>
        <w:br/>
      </w:r>
      <w:r w:rsidRPr="009B08C2">
        <w:t>  2. предметы личной гигиены.</w:t>
      </w:r>
    </w:p>
    <w:p w:rsidR="009B08C2" w:rsidRPr="009B08C2" w:rsidRDefault="009B08C2" w:rsidP="009B08C2">
      <w:r w:rsidRPr="009B08C2">
        <w:t> </w:t>
      </w:r>
    </w:p>
    <w:p w:rsidR="009B08C2" w:rsidRPr="009B08C2" w:rsidRDefault="009B08C2" w:rsidP="009B08C2">
      <w:r w:rsidRPr="009B08C2">
        <w:rPr>
          <w:b/>
          <w:bCs/>
        </w:rPr>
        <w:t xml:space="preserve">  В направлении на плановую госпитализацию должны быть указаны результаты </w:t>
      </w:r>
      <w:proofErr w:type="gramStart"/>
      <w:r w:rsidRPr="009B08C2">
        <w:rPr>
          <w:b/>
          <w:bCs/>
        </w:rPr>
        <w:t>следующих  диагностических</w:t>
      </w:r>
      <w:proofErr w:type="gramEnd"/>
      <w:r w:rsidRPr="009B08C2">
        <w:rPr>
          <w:b/>
          <w:bCs/>
        </w:rPr>
        <w:t xml:space="preserve"> исследований:</w:t>
      </w:r>
    </w:p>
    <w:p w:rsidR="009B08C2" w:rsidRPr="009B08C2" w:rsidRDefault="009B08C2" w:rsidP="009B08C2">
      <w:r w:rsidRPr="009B08C2">
        <w:br/>
        <w:t>-общие анализы крови, мочи, кала (действительны в течение 10 дней) </w:t>
      </w:r>
      <w:r w:rsidRPr="009B08C2">
        <w:br/>
        <w:t xml:space="preserve"> -исследование на крови на RW(действительны 14 дней), </w:t>
      </w:r>
      <w:proofErr w:type="spellStart"/>
      <w:r w:rsidRPr="009B08C2">
        <w:t>HBs-Ag</w:t>
      </w:r>
      <w:proofErr w:type="spellEnd"/>
      <w:r w:rsidRPr="009B08C2">
        <w:t>, HCV; ВИЧ (действительны 3 месяца)</w:t>
      </w:r>
      <w:r w:rsidRPr="009B08C2">
        <w:br/>
        <w:t> флюорография (действительна в течение 1 года.)</w:t>
      </w:r>
      <w:r w:rsidRPr="009B08C2">
        <w:br/>
        <w:t> ЭКГ, и дополнительные специальные исследования соответственно диагнозу и стандартам, рекомендованные врачом</w:t>
      </w:r>
      <w:r w:rsidRPr="009B08C2">
        <w:br/>
        <w:t xml:space="preserve"> и </w:t>
      </w:r>
      <w:proofErr w:type="spellStart"/>
      <w:r w:rsidRPr="009B08C2">
        <w:t>т.п</w:t>
      </w:r>
      <w:proofErr w:type="spellEnd"/>
    </w:p>
    <w:p w:rsidR="009B08C2" w:rsidRPr="009B08C2" w:rsidRDefault="009B08C2" w:rsidP="009B08C2">
      <w:r w:rsidRPr="009B08C2">
        <w:br/>
      </w:r>
      <w:r w:rsidRPr="009B08C2">
        <w:rPr>
          <w:b/>
          <w:bCs/>
          <w:i/>
          <w:iCs/>
        </w:rPr>
        <w:t> Срок действия анализов:</w:t>
      </w:r>
      <w:r w:rsidRPr="009B08C2">
        <w:t> </w:t>
      </w:r>
    </w:p>
    <w:p w:rsidR="009B08C2" w:rsidRPr="009B08C2" w:rsidRDefault="009B08C2" w:rsidP="009B08C2">
      <w:r w:rsidRPr="009B08C2">
        <w:t> </w:t>
      </w:r>
    </w:p>
    <w:p w:rsidR="009B08C2" w:rsidRPr="009B08C2" w:rsidRDefault="009B08C2" w:rsidP="009B08C2">
      <w:r w:rsidRPr="009B08C2">
        <w:t>-общие анализы крови, мочи, кала (действительны в течение 10 дней) </w:t>
      </w:r>
      <w:r w:rsidRPr="009B08C2">
        <w:br/>
        <w:t xml:space="preserve"> -исследование на крови на RW(действительны 14 дней), </w:t>
      </w:r>
      <w:proofErr w:type="spellStart"/>
      <w:r w:rsidRPr="009B08C2">
        <w:t>HBs-Ag</w:t>
      </w:r>
      <w:proofErr w:type="spellEnd"/>
      <w:r w:rsidRPr="009B08C2">
        <w:t>, HCV; ВИЧ (действительны 3 месяца)</w:t>
      </w:r>
      <w:r w:rsidRPr="009B08C2">
        <w:br/>
        <w:t> флюорография (действительна в течение 1 года.)</w:t>
      </w:r>
      <w:r w:rsidRPr="009B08C2">
        <w:br/>
      </w:r>
      <w:r w:rsidRPr="009B08C2">
        <w:br/>
        <w:t> </w:t>
      </w:r>
      <w:r w:rsidRPr="009B08C2">
        <w:rPr>
          <w:b/>
          <w:bCs/>
          <w:i/>
          <w:iCs/>
        </w:rPr>
        <w:t>Если пациент состоит на диспансерном учете</w:t>
      </w:r>
      <w:r w:rsidRPr="009B08C2">
        <w:t> у врачей-специалистов, необходимы их заключения, а также перечень лекарств, которые ему необходимо принимать постоянно.</w:t>
      </w:r>
    </w:p>
    <w:p w:rsidR="004C72EA" w:rsidRDefault="004C72EA">
      <w:bookmarkStart w:id="0" w:name="_GoBack"/>
      <w:bookmarkEnd w:id="0"/>
    </w:p>
    <w:sectPr w:rsidR="004C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19"/>
    <w:rsid w:val="004C72EA"/>
    <w:rsid w:val="009B08C2"/>
    <w:rsid w:val="00E3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6C72B-C51F-4C62-B0D0-0696FC32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2019-09-30T11:59:00Z</dcterms:created>
  <dcterms:modified xsi:type="dcterms:W3CDTF">2019-09-30T11:59:00Z</dcterms:modified>
</cp:coreProperties>
</file>