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 xml:space="preserve">Стационар ГКБ им. С.П. </w:t>
      </w:r>
      <w:proofErr w:type="gramStart"/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>Боткина  </w:t>
      </w: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(</w:t>
      </w:r>
      <w:proofErr w:type="gramEnd"/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 xml:space="preserve">125284, г. Москва, 2-ой </w:t>
      </w:r>
      <w:proofErr w:type="spellStart"/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Боткинский</w:t>
      </w:r>
      <w:proofErr w:type="spellEnd"/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 xml:space="preserve"> проезд, 5.)</w:t>
      </w:r>
      <w:r w:rsidRPr="00623A2E">
        <w:rPr>
          <w:rFonts w:ascii="Verdana" w:eastAsia="Times New Roman" w:hAnsi="Verdana" w:cs="Segoe UI"/>
          <w:color w:val="5A5C5E"/>
          <w:sz w:val="30"/>
          <w:szCs w:val="30"/>
          <w:lang w:eastAsia="ru-RU"/>
        </w:rPr>
        <w:t>  - </w:t>
      </w:r>
      <w:r w:rsidRPr="00623A2E">
        <w:rPr>
          <w:rFonts w:ascii="Verdana" w:eastAsia="Times New Roman" w:hAnsi="Verdana" w:cs="Segoe UI"/>
          <w:b/>
          <w:bCs/>
          <w:color w:val="5A5C5E"/>
          <w:sz w:val="30"/>
          <w:szCs w:val="30"/>
          <w:u w:val="single"/>
          <w:lang w:eastAsia="ru-RU"/>
        </w:rPr>
        <w:t>круглосуточно</w:t>
      </w:r>
      <w:r w:rsidRPr="00623A2E">
        <w:rPr>
          <w:rFonts w:ascii="Verdana" w:eastAsia="Times New Roman" w:hAnsi="Verdana" w:cs="Segoe UI"/>
          <w:color w:val="5A5C5E"/>
          <w:sz w:val="30"/>
          <w:szCs w:val="30"/>
          <w:lang w:eastAsia="ru-RU"/>
        </w:rPr>
        <w:t>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 xml:space="preserve">График приёма населения главным врачом ГКБ им. С.П. Боткина </w:t>
      </w:r>
      <w:proofErr w:type="spellStart"/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>Шабуниным</w:t>
      </w:r>
      <w:proofErr w:type="spellEnd"/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 xml:space="preserve"> А.В.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Каждый четверг, с 14:00 до 16:00.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Телефон: 8(495)945-23-36.</w:t>
      </w:r>
      <w:r w:rsidRPr="00623A2E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</w: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Электронная почта: glavbotkin@zdrav.mos.ru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>Консультативно-диагностический центр (КДЦ)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 xml:space="preserve">Запись на консультации, обследования и прием пациентов с 8.00 до 19.30 (понедельник – пятница). </w:t>
      </w:r>
      <w:proofErr w:type="gramStart"/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Суббота ,</w:t>
      </w:r>
      <w:proofErr w:type="gramEnd"/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 xml:space="preserve"> воскресенье  – выходные.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>Филиал №1 Офтальмологический стационар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i/>
          <w:iCs/>
          <w:color w:val="5A5C5E"/>
          <w:sz w:val="27"/>
          <w:szCs w:val="27"/>
          <w:lang w:eastAsia="ru-RU"/>
        </w:rPr>
        <w:t>Режим работы поликлиники</w:t>
      </w: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: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с 8.00 до 20.00 (понедельник-пятница), с 8.00 до 16.00 (суббота), воскресенье - выходной.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i/>
          <w:iCs/>
          <w:color w:val="5A5C5E"/>
          <w:sz w:val="27"/>
          <w:szCs w:val="27"/>
          <w:lang w:eastAsia="ru-RU"/>
        </w:rPr>
        <w:t>Режим работы регистратуры: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с 8.00 до 20.00 (понедельник-пятница), с 8.00 до 16.00 (суббота), воскресенье - выходной.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Режим экстренной неотложной помощи - </w:t>
      </w:r>
      <w:r w:rsidRPr="00623A2E">
        <w:rPr>
          <w:rFonts w:ascii="Verdana" w:eastAsia="Times New Roman" w:hAnsi="Verdana" w:cs="Segoe UI"/>
          <w:b/>
          <w:bCs/>
          <w:color w:val="5A5C5E"/>
          <w:sz w:val="27"/>
          <w:szCs w:val="27"/>
          <w:u w:val="single"/>
          <w:lang w:eastAsia="ru-RU"/>
        </w:rPr>
        <w:t>круглосуточно</w:t>
      </w: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Режим работы кабинета глазного протезирования: среда, пятница с 14.30 - 20.00.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b/>
          <w:bCs/>
          <w:color w:val="800080"/>
          <w:sz w:val="30"/>
          <w:szCs w:val="30"/>
          <w:lang w:eastAsia="ru-RU"/>
        </w:rPr>
        <w:t>Филиал № 2 Родильный дом с женскими консультациями № 3, 6, 7, 12, 15, 32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Поступления на роды и плановые поступления по направлению из женских консультаций на сохранение – </w:t>
      </w:r>
      <w:r w:rsidRPr="00623A2E">
        <w:rPr>
          <w:rFonts w:ascii="Verdana" w:eastAsia="Times New Roman" w:hAnsi="Verdana" w:cs="Segoe UI"/>
          <w:b/>
          <w:bCs/>
          <w:color w:val="5A5C5E"/>
          <w:sz w:val="27"/>
          <w:szCs w:val="27"/>
          <w:u w:val="single"/>
          <w:lang w:eastAsia="ru-RU"/>
        </w:rPr>
        <w:t>круглосуточно.</w:t>
      </w:r>
    </w:p>
    <w:p w:rsidR="00623A2E" w:rsidRPr="00623A2E" w:rsidRDefault="00623A2E" w:rsidP="00623A2E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lastRenderedPageBreak/>
        <w:t>Консультации с врачом – с 13.00 до 14.00 (понедельник – пятница).</w:t>
      </w:r>
    </w:p>
    <w:p w:rsidR="00623A2E" w:rsidRPr="00623A2E" w:rsidRDefault="00623A2E" w:rsidP="00623A2E">
      <w:pPr>
        <w:shd w:val="clear" w:color="auto" w:fill="FAFCFE"/>
        <w:spacing w:after="0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623A2E">
        <w:rPr>
          <w:rFonts w:ascii="Verdana" w:eastAsia="Times New Roman" w:hAnsi="Verdana" w:cs="Segoe UI"/>
          <w:color w:val="5A5C5E"/>
          <w:sz w:val="27"/>
          <w:szCs w:val="27"/>
          <w:lang w:eastAsia="ru-RU"/>
        </w:rPr>
        <w:t>Передачи: ежедневно с 12.00 до 19.00 (перерыв с 13.00 до 13.30).</w:t>
      </w:r>
    </w:p>
    <w:p w:rsidR="00722D42" w:rsidRDefault="00722D42">
      <w:bookmarkStart w:id="0" w:name="_GoBack"/>
      <w:bookmarkEnd w:id="0"/>
    </w:p>
    <w:sectPr w:rsidR="0072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6"/>
    <w:rsid w:val="00623A2E"/>
    <w:rsid w:val="00722D42"/>
    <w:rsid w:val="009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1EAD-B640-43E5-A90F-97BA044E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A2E"/>
    <w:rPr>
      <w:b/>
      <w:bCs/>
    </w:rPr>
  </w:style>
  <w:style w:type="character" w:styleId="a5">
    <w:name w:val="Emphasis"/>
    <w:basedOn w:val="a0"/>
    <w:uiPriority w:val="20"/>
    <w:qFormat/>
    <w:rsid w:val="00623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2019-11-20T10:11:00Z</dcterms:created>
  <dcterms:modified xsi:type="dcterms:W3CDTF">2019-11-20T10:11:00Z</dcterms:modified>
</cp:coreProperties>
</file>