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215A43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Информация о порядке приема и госпитализации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Режим работы и порядок госпитализации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Госпитализация пациентов осуществляется ежедневно и круглосуточно. Экстренная медицинская помощь оказывается незамедлительно. Для госпитализации необходимо иметь при себе действующий страховой полис ребенка (на ребёнка до 28 дней - действующий страховой полис родителя) и паспорт его законного представителя, документы, подтверждающие опекунство. Иногородним необходимо предоставить действующий страховой полис ребенка, свидетельство о рождении ребёнка и паспорт законного представителя. Одному из законных представителей, непосредственно осуществляющему уход за ребенком необходимо при себе иметь также результаты флюорографического обследования.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Порядок общения больных с родственниками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 силу особенностей соблюдения санитарно-эпидемиологического режима и предотвращением заноса и распространения инфекции, на основании приказа  Минздрава СССР от 4 августа 1983 года N 916 «Инструкция по санитарно-противоэпидемическому режиму и охране труда персонала инфекционных больниц (отделений)»: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-        посещение больных родственниками не допускается.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-        допуск матерей для ухода за детьми, кроме детей грудного возраста, производится в каждом отдельном случае с разрешения лечащеговрача или заведующего отделением.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-        мать, допущенная для ухода за ребенком, проходит инструктаж, санитарную обработку, надевает больничную одежду и обязана строго подчиняться правилам, установленным в больнице. В приемном отделенииматерей подвергают бактериологическому обследованию на носительство возбудителей кишечных инфекций.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Встреча заведующих отделениями и лечащих врачей, за исключением зав. отделением реанимации и интенсивной терапии, с посетителями и законными представителями больных осуществляется в холле приемного отделения больницы  с   13-00  до 14-00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Встреча заведующего отделением реанимации и интенсивной терапии или дежурного врача-анестезиолога-реаниматолога с законными представителями больных осуществляется в любое время дня, не связанное с оказанием ими экстренной помощи больному.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b/>
          <w:bCs/>
          <w:color w:val="000080"/>
          <w:sz w:val="18"/>
          <w:lang w:eastAsia="ru-RU"/>
        </w:rPr>
        <w:t>Прием передач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Передача продуктов питания больным осуществляется ежедневно санитарками больницы в строго указанные часы: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   07:00  до  09:00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   16:00  до 18:00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Разрешенные к передаче больным и лицам, находящимся по уходу, продукты питания: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(передача продуктов осуществляется только в целлофановых пакетах)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lastRenderedPageBreak/>
        <w:t>·         минеральная вода - 1,5-2 л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·         сухое печенье, сушки и др. хлебобулочные изделия (фасованные в заводской упаковке) – 0,5 кг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·         сыр в заводской упаковке – 0,2 кг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·         карамель, пастила, зефир, мармелад  - 0,3 кг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·         варенье, сгущенное молоко  – 0,5 л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·         чай в пакетах - 1 упаковка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·         кофе, сахар – 1 упаковка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15A43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При необходимости, по медицинским показаниям, заведующий отделением может письменно разрешить дополнительный прием передач продуктов питания.</w:t>
      </w:r>
    </w:p>
    <w:p w:rsidR="00215A43" w:rsidRPr="00215A43" w:rsidRDefault="00215A43" w:rsidP="00215A4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>
          <w:rPr>
            <w:rFonts w:ascii="Tahoma" w:eastAsia="Times New Roman" w:hAnsi="Tahoma" w:cs="Tahoma"/>
            <w:noProof/>
            <w:color w:val="01789B"/>
            <w:sz w:val="18"/>
            <w:szCs w:val="18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" name="Рисунок 1" descr="http://sar5dikb.medportal.saratov.gov.ru/static/cms/images/file_icons/pdf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sar5dikb.medportal.saratov.gov.ru/static/cms/images/file_icons/pdf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15A43">
          <w:rPr>
            <w:rFonts w:ascii="Tahoma" w:eastAsia="Times New Roman" w:hAnsi="Tahoma" w:cs="Tahoma"/>
            <w:color w:val="01789B"/>
            <w:sz w:val="18"/>
            <w:u w:val="single"/>
            <w:lang w:eastAsia="ru-RU"/>
          </w:rPr>
          <w:t> Правила внутреннего распорядка (119,7 KБ)</w:t>
        </w:r>
      </w:hyperlink>
    </w:p>
    <w:p w:rsidR="00002E13" w:rsidRDefault="00002E13"/>
    <w:sectPr w:rsidR="00002E13" w:rsidSect="000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A43"/>
    <w:rsid w:val="00002E13"/>
    <w:rsid w:val="0021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13"/>
  </w:style>
  <w:style w:type="paragraph" w:styleId="2">
    <w:name w:val="heading 2"/>
    <w:basedOn w:val="a"/>
    <w:link w:val="20"/>
    <w:uiPriority w:val="9"/>
    <w:qFormat/>
    <w:rsid w:val="00215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A43"/>
    <w:rPr>
      <w:b/>
      <w:bCs/>
    </w:rPr>
  </w:style>
  <w:style w:type="paragraph" w:customStyle="1" w:styleId="pluginfile">
    <w:name w:val="plugin_file"/>
    <w:basedOn w:val="a"/>
    <w:rsid w:val="0021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5A43"/>
    <w:rPr>
      <w:color w:val="0000FF"/>
      <w:u w:val="single"/>
    </w:rPr>
  </w:style>
  <w:style w:type="character" w:customStyle="1" w:styleId="filetitle">
    <w:name w:val="filetitle"/>
    <w:basedOn w:val="a0"/>
    <w:rsid w:val="00215A43"/>
  </w:style>
  <w:style w:type="character" w:customStyle="1" w:styleId="filesize">
    <w:name w:val="filesize"/>
    <w:basedOn w:val="a0"/>
    <w:rsid w:val="00215A43"/>
  </w:style>
  <w:style w:type="paragraph" w:styleId="a6">
    <w:name w:val="Balloon Text"/>
    <w:basedOn w:val="a"/>
    <w:link w:val="a7"/>
    <w:uiPriority w:val="99"/>
    <w:semiHidden/>
    <w:unhideWhenUsed/>
    <w:rsid w:val="0021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ar5dikb.medportal.saratov.gov.ru/media/cms_page_media/2056/vnutrennij-rasporyad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2019-09-03T10:55:00Z</dcterms:created>
  <dcterms:modified xsi:type="dcterms:W3CDTF">2019-09-03T10:55:00Z</dcterms:modified>
</cp:coreProperties>
</file>