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Паллиативная помощь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Паллиативная помощь – активная, всеобъемлющая помощь пациенту, страдающему заболеванием, которое не поддается излечению. Главной задачей паллиативной помощи является купирование боли и других симптомов, а также решение социальных, психологических и духовных проблем.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Оказание паллиативной помощи в России регулируется приказом Минздрава № 187н, «Об утверждении Порядка оказания паллиативной медицинской помощи взрослому населению».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Цели и задачи паллиативной помощи: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адекватное обезболивание и купирование других тяжелых симптомов заболевания;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психологическая поддержка больного и его родственников, ухаживающих за ним;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выработка отношения к смерти как к закономерному этапу жизненного пути человека;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решение социально-юридических и этических вопросов, которые возникают в связи с тяжелой болезнью и приближением смерти человека.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Паллиативная медицинская помощь может оказываться в амбулаторных и стационарных условиях медицинскими работниками, прошедшими обучение по оказанию такой помощи</w:t>
      </w:r>
      <w:r>
        <w:rPr>
          <w:rStyle w:val="a4"/>
          <w:rFonts w:ascii="Verdana" w:hAnsi="Verdana"/>
          <w:color w:val="000000"/>
          <w:sz w:val="20"/>
          <w:szCs w:val="20"/>
        </w:rPr>
        <w:t>.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Амбулаторное лечение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Паллиативная медицинская помощь в амбулаторных условиях оказывается в кабинетах паллиативной медицинской помощи и выездными патронажными службами, созданными в медицинских организациях (в том числе, в хосписах).  Люди могут посещать лечебные учреждения, но чаще врачи сами выезжают на дом к пациентам (в основном, для обезболивающих манипуляций). Эта услуга должна осуществляться бесплатно. Помимо медицинских процедур, амбулаторная помощь состоит в обучении родственников навыкам ухода за тяжелобольными в домашних условиях. Также в амбулаторную помощь входит выдача рецептов на наркотические и психотропные средства, направление больного в стационар, психологическая и социальная помощь его родственникам.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Стационарное лечение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ухода. Основные показания для госпитализации пациентов в отделение: выраженный болевой синдром, не поддающийся лечению в амбулаторных условиях, в том числе, на дому; тяжелые проявления заболеваний, требующие симптоматического лечения под наблюдением врача в стационарных условиях; необходимость проведения дезинтоксикационной терапии; подбор схемы терапии для продолжения лечения на дому; необходимость проведения медицинских вмешательств, осуществление которых невозможно в амбулаторных условиях, в том числе, на дому (выполнений пункций, установка стентов, дренажей, применение методов регионарной анестезии и прочее). 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</w:t>
      </w:r>
      <w:r>
        <w:rPr>
          <w:rFonts w:ascii="Verdana" w:hAnsi="Verdana"/>
          <w:color w:val="000000"/>
          <w:sz w:val="20"/>
          <w:szCs w:val="20"/>
        </w:rPr>
        <w:lastRenderedPageBreak/>
        <w:t>пациента, соблюдения противоэпидемического режима и интересов иных лиц, работающих и/ или находящихся в медицинской организации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  <w:r>
        <w:rPr>
          <w:rFonts w:ascii="Verdana" w:hAnsi="Verdana"/>
          <w:color w:val="000000"/>
          <w:sz w:val="20"/>
          <w:szCs w:val="20"/>
        </w:rPr>
        <w:br/>
        <w:t>При направлении пациента в медицинскую организацию, оказывающую паллиативную медицинскую помощь, оформляется выписка из медицинской карты пациента,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2E2409" w:rsidRDefault="002E2409" w:rsidP="002E2409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пациентов с онкологическими заболеваниями направление выдает врач-онколог либо участковый </w:t>
      </w:r>
      <w:r>
        <w:rPr>
          <w:rStyle w:val="a4"/>
          <w:rFonts w:ascii="Verdana" w:hAnsi="Verdana"/>
          <w:color w:val="000000"/>
          <w:sz w:val="20"/>
          <w:szCs w:val="20"/>
        </w:rPr>
        <w:t>терапевт или врач общей практики (семейный врач) при наличии заключения врача-онколога об инкурабельности (неизлечимости) заболевания и необходимости проведения симптоматического и обезболивающего лечения.</w:t>
      </w:r>
    </w:p>
    <w:p w:rsidR="00025F37" w:rsidRDefault="00025F37">
      <w:bookmarkStart w:id="0" w:name="_GoBack"/>
      <w:bookmarkEnd w:id="0"/>
    </w:p>
    <w:sectPr w:rsidR="0002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03"/>
    <w:rsid w:val="00025F37"/>
    <w:rsid w:val="002E2409"/>
    <w:rsid w:val="007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D66C-8761-42E9-B462-8078792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2019-10-30T10:15:00Z</dcterms:created>
  <dcterms:modified xsi:type="dcterms:W3CDTF">2019-10-30T10:15:00Z</dcterms:modified>
</cp:coreProperties>
</file>