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D4967" w14:textId="77777777" w:rsidR="00146084" w:rsidRPr="00146084" w:rsidRDefault="00146084" w:rsidP="00146084">
      <w:pPr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color w:val="333333"/>
          <w:sz w:val="51"/>
          <w:szCs w:val="5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51"/>
          <w:szCs w:val="51"/>
          <w:lang w:eastAsia="ru-RU"/>
        </w:rPr>
        <w:t>Лабораторные исследования</w:t>
      </w:r>
    </w:p>
    <w:p w14:paraId="3B85971C" w14:textId="77777777" w:rsidR="00146084" w:rsidRPr="00146084" w:rsidRDefault="00146084" w:rsidP="00146084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Лаборатория ГБУЗ «Михайловская городская детская больница» оказывает широкий спектр лабораторно-диагностических услуг с использованием различных методов исследования: цитологических, общеклинических, биохимических.</w:t>
      </w:r>
    </w:p>
    <w:p w14:paraId="0F02EAD7" w14:textId="77777777" w:rsidR="00146084" w:rsidRPr="00146084" w:rsidRDefault="00146084" w:rsidP="00146084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Все исследования выполняются в кратчайшие сроки специалистами первой квалификационной  категории, с использованием высокопроизводительных анализаторов ведущих фирм Японии, что позволяет обеспечивать качество лабораторной диагностики.</w:t>
      </w:r>
    </w:p>
    <w:p w14:paraId="7DF7E02A" w14:textId="77777777" w:rsidR="00146084" w:rsidRPr="00146084" w:rsidRDefault="00146084" w:rsidP="00146084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Заведующая отделением клинико-лабораторной диагностики — Егорушина Алла Владимировна</w:t>
      </w:r>
    </w:p>
    <w:p w14:paraId="295FB5F4" w14:textId="77777777" w:rsidR="00146084" w:rsidRPr="00146084" w:rsidRDefault="00146084" w:rsidP="0014608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Проводятся следующие исследования:</w:t>
      </w:r>
    </w:p>
    <w:p w14:paraId="57D40D82" w14:textId="77777777" w:rsidR="00146084" w:rsidRPr="00146084" w:rsidRDefault="00146084" w:rsidP="00146084">
      <w:pPr>
        <w:numPr>
          <w:ilvl w:val="0"/>
          <w:numId w:val="1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определение гематологических  и общеклинических показателей на современных анализаторах</w:t>
      </w:r>
    </w:p>
    <w:p w14:paraId="7D171315" w14:textId="77777777" w:rsidR="00146084" w:rsidRPr="00146084" w:rsidRDefault="00146084" w:rsidP="00146084">
      <w:pPr>
        <w:numPr>
          <w:ilvl w:val="0"/>
          <w:numId w:val="1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микроскопия;</w:t>
      </w:r>
    </w:p>
    <w:p w14:paraId="79440B2E" w14:textId="77777777" w:rsidR="00146084" w:rsidRPr="00146084" w:rsidRDefault="00146084" w:rsidP="00146084">
      <w:pPr>
        <w:numPr>
          <w:ilvl w:val="0"/>
          <w:numId w:val="1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определение гельминтов:</w:t>
      </w:r>
    </w:p>
    <w:p w14:paraId="426DDBF9" w14:textId="77777777" w:rsidR="00146084" w:rsidRPr="00146084" w:rsidRDefault="00146084" w:rsidP="00146084">
      <w:pPr>
        <w:numPr>
          <w:ilvl w:val="0"/>
          <w:numId w:val="1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определение факторов свертывающей системы крови.</w:t>
      </w:r>
    </w:p>
    <w:p w14:paraId="0B9CA777" w14:textId="77777777" w:rsidR="00146084" w:rsidRPr="00146084" w:rsidRDefault="00146084" w:rsidP="00146084">
      <w:pPr>
        <w:numPr>
          <w:ilvl w:val="0"/>
          <w:numId w:val="1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А именно:</w:t>
      </w:r>
    </w:p>
    <w:p w14:paraId="13D14910" w14:textId="77777777" w:rsidR="00146084" w:rsidRPr="00146084" w:rsidRDefault="00146084" w:rsidP="00146084">
      <w:pPr>
        <w:numPr>
          <w:ilvl w:val="0"/>
          <w:numId w:val="1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Общий анализ крови</w:t>
      </w:r>
    </w:p>
    <w:p w14:paraId="5EECB391" w14:textId="77777777" w:rsidR="00146084" w:rsidRPr="00146084" w:rsidRDefault="00146084" w:rsidP="00146084">
      <w:pPr>
        <w:numPr>
          <w:ilvl w:val="0"/>
          <w:numId w:val="1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Общий анализ мочи</w:t>
      </w:r>
    </w:p>
    <w:p w14:paraId="39B1A9D4" w14:textId="77777777" w:rsidR="00146084" w:rsidRPr="00146084" w:rsidRDefault="00146084" w:rsidP="00146084">
      <w:pPr>
        <w:numPr>
          <w:ilvl w:val="0"/>
          <w:numId w:val="1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Подсчет тромбоцитов</w:t>
      </w:r>
    </w:p>
    <w:p w14:paraId="6FCCEFEC" w14:textId="77777777" w:rsidR="00146084" w:rsidRPr="00146084" w:rsidRDefault="00146084" w:rsidP="00146084">
      <w:pPr>
        <w:numPr>
          <w:ilvl w:val="0"/>
          <w:numId w:val="1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Подсчет ретикулоцитов</w:t>
      </w:r>
    </w:p>
    <w:p w14:paraId="241D1CA2" w14:textId="77777777" w:rsidR="00146084" w:rsidRPr="00146084" w:rsidRDefault="00146084" w:rsidP="00146084">
      <w:pPr>
        <w:numPr>
          <w:ilvl w:val="0"/>
          <w:numId w:val="1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Исследование кала на гельминты</w:t>
      </w:r>
    </w:p>
    <w:p w14:paraId="0BE03BE9" w14:textId="77777777" w:rsidR="00146084" w:rsidRPr="00146084" w:rsidRDefault="00146084" w:rsidP="00146084">
      <w:pPr>
        <w:numPr>
          <w:ilvl w:val="0"/>
          <w:numId w:val="1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Определение группы крови</w:t>
      </w:r>
    </w:p>
    <w:p w14:paraId="346710F1" w14:textId="77777777" w:rsidR="00146084" w:rsidRPr="00146084" w:rsidRDefault="00146084" w:rsidP="00146084">
      <w:pPr>
        <w:numPr>
          <w:ilvl w:val="0"/>
          <w:numId w:val="1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Определение резус-фактора</w:t>
      </w:r>
    </w:p>
    <w:p w14:paraId="7101C956" w14:textId="77777777" w:rsidR="00146084" w:rsidRPr="00146084" w:rsidRDefault="00146084" w:rsidP="00146084">
      <w:pPr>
        <w:numPr>
          <w:ilvl w:val="0"/>
          <w:numId w:val="1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Определение общего белка крови</w:t>
      </w:r>
    </w:p>
    <w:p w14:paraId="6C95D5A3" w14:textId="77777777" w:rsidR="00146084" w:rsidRPr="00146084" w:rsidRDefault="00146084" w:rsidP="00146084">
      <w:pPr>
        <w:numPr>
          <w:ilvl w:val="0"/>
          <w:numId w:val="1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Определение печеночной пробы (общего билирубина, прямого и непрямого)</w:t>
      </w:r>
    </w:p>
    <w:p w14:paraId="4B31AF8C" w14:textId="77777777" w:rsidR="00146084" w:rsidRPr="00146084" w:rsidRDefault="00146084" w:rsidP="00146084">
      <w:pPr>
        <w:numPr>
          <w:ilvl w:val="0"/>
          <w:numId w:val="1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Определение активности АСТ (аспартатаминотрансферезы)</w:t>
      </w:r>
    </w:p>
    <w:p w14:paraId="4C2865E6" w14:textId="77777777" w:rsidR="00146084" w:rsidRPr="00146084" w:rsidRDefault="00146084" w:rsidP="00146084">
      <w:pPr>
        <w:numPr>
          <w:ilvl w:val="0"/>
          <w:numId w:val="1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Определение активности АЛТ (аланинаминотрансферазы)</w:t>
      </w:r>
    </w:p>
    <w:p w14:paraId="44DA12CE" w14:textId="77777777" w:rsidR="00146084" w:rsidRPr="00146084" w:rsidRDefault="00146084" w:rsidP="00146084">
      <w:pPr>
        <w:numPr>
          <w:ilvl w:val="0"/>
          <w:numId w:val="1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Определение щелочной фосфотазы</w:t>
      </w:r>
    </w:p>
    <w:p w14:paraId="7D10320A" w14:textId="77777777" w:rsidR="00146084" w:rsidRPr="00146084" w:rsidRDefault="00146084" w:rsidP="00146084">
      <w:pPr>
        <w:numPr>
          <w:ilvl w:val="0"/>
          <w:numId w:val="1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Определение тимоловой пробы.</w:t>
      </w:r>
    </w:p>
    <w:p w14:paraId="715C953A" w14:textId="77777777" w:rsidR="00146084" w:rsidRPr="00146084" w:rsidRDefault="00146084" w:rsidP="00146084">
      <w:pPr>
        <w:numPr>
          <w:ilvl w:val="0"/>
          <w:numId w:val="1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Исследование отделяемого влагалища на наличие трихомонад и гонококков</w:t>
      </w:r>
    </w:p>
    <w:p w14:paraId="07D5CBFB" w14:textId="77777777" w:rsidR="00146084" w:rsidRPr="00146084" w:rsidRDefault="00146084" w:rsidP="00146084">
      <w:pPr>
        <w:numPr>
          <w:ilvl w:val="0"/>
          <w:numId w:val="1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Проба мочи по Нечипоренко</w:t>
      </w:r>
    </w:p>
    <w:p w14:paraId="2FFF240B" w14:textId="77777777" w:rsidR="00146084" w:rsidRPr="00146084" w:rsidRDefault="00146084" w:rsidP="00146084">
      <w:pPr>
        <w:numPr>
          <w:ilvl w:val="0"/>
          <w:numId w:val="1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Исследование мочи по Зимницкому</w:t>
      </w:r>
    </w:p>
    <w:p w14:paraId="6A1674E3" w14:textId="77777777" w:rsidR="00146084" w:rsidRPr="00146084" w:rsidRDefault="00146084" w:rsidP="00146084">
      <w:pPr>
        <w:numPr>
          <w:ilvl w:val="0"/>
          <w:numId w:val="1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Определение креатинина в сыворотке крови</w:t>
      </w:r>
    </w:p>
    <w:p w14:paraId="7A8F1FD3" w14:textId="77777777" w:rsidR="00146084" w:rsidRPr="00146084" w:rsidRDefault="00146084" w:rsidP="00146084">
      <w:pPr>
        <w:numPr>
          <w:ilvl w:val="0"/>
          <w:numId w:val="1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Определение мочевины в сыворотке крови</w:t>
      </w:r>
    </w:p>
    <w:p w14:paraId="5FC4C90D" w14:textId="77777777" w:rsidR="00146084" w:rsidRPr="00146084" w:rsidRDefault="00146084" w:rsidP="00146084">
      <w:pPr>
        <w:numPr>
          <w:ilvl w:val="0"/>
          <w:numId w:val="1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Определение С-реактивного белка (СРБ)</w:t>
      </w:r>
    </w:p>
    <w:p w14:paraId="1B61EB0A" w14:textId="77777777" w:rsidR="00146084" w:rsidRPr="00146084" w:rsidRDefault="00146084" w:rsidP="00146084">
      <w:pPr>
        <w:numPr>
          <w:ilvl w:val="0"/>
          <w:numId w:val="1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lastRenderedPageBreak/>
        <w:t>Определение ревматоидного фактора</w:t>
      </w:r>
    </w:p>
    <w:p w14:paraId="1682A704" w14:textId="77777777" w:rsidR="00146084" w:rsidRPr="00146084" w:rsidRDefault="00146084" w:rsidP="00146084">
      <w:pPr>
        <w:numPr>
          <w:ilvl w:val="0"/>
          <w:numId w:val="1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Определение глюкозы в крови</w:t>
      </w:r>
    </w:p>
    <w:p w14:paraId="2D4E09C3" w14:textId="77777777" w:rsidR="00146084" w:rsidRPr="00146084" w:rsidRDefault="00146084" w:rsidP="00146084">
      <w:pPr>
        <w:numPr>
          <w:ilvl w:val="0"/>
          <w:numId w:val="1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Определение коагулограммы</w:t>
      </w:r>
    </w:p>
    <w:p w14:paraId="25D9585B" w14:textId="77777777" w:rsidR="00146084" w:rsidRPr="00146084" w:rsidRDefault="00146084" w:rsidP="00146084">
      <w:pPr>
        <w:numPr>
          <w:ilvl w:val="0"/>
          <w:numId w:val="1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Определение общего холестерина</w:t>
      </w:r>
    </w:p>
    <w:p w14:paraId="1E1F5EB9" w14:textId="77777777" w:rsidR="00146084" w:rsidRPr="00146084" w:rsidRDefault="00146084" w:rsidP="00146084">
      <w:pPr>
        <w:numPr>
          <w:ilvl w:val="0"/>
          <w:numId w:val="1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Определение креатинфосфокиназы –МВ</w:t>
      </w:r>
    </w:p>
    <w:p w14:paraId="34819382" w14:textId="77777777" w:rsidR="00146084" w:rsidRPr="00146084" w:rsidRDefault="00146084" w:rsidP="00146084">
      <w:pPr>
        <w:numPr>
          <w:ilvl w:val="0"/>
          <w:numId w:val="1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Определение мозгового натрийуретического пептида (маркер  сердечной недостаточности)</w:t>
      </w:r>
    </w:p>
    <w:p w14:paraId="6A04B3D2" w14:textId="77777777" w:rsidR="00146084" w:rsidRPr="00146084" w:rsidRDefault="00146084" w:rsidP="00146084">
      <w:pPr>
        <w:numPr>
          <w:ilvl w:val="0"/>
          <w:numId w:val="1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Определение электролитов крови (K+.Na+.Ca++.Cl-.Fe++.Mg+)</w:t>
      </w:r>
    </w:p>
    <w:p w14:paraId="51737813" w14:textId="77777777" w:rsidR="00146084" w:rsidRPr="00146084" w:rsidRDefault="00146084" w:rsidP="00146084">
      <w:pPr>
        <w:numPr>
          <w:ilvl w:val="0"/>
          <w:numId w:val="1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С-реактивный белок</w:t>
      </w:r>
    </w:p>
    <w:p w14:paraId="55D2433F" w14:textId="77777777" w:rsidR="00146084" w:rsidRPr="00146084" w:rsidRDefault="00146084" w:rsidP="00146084">
      <w:pPr>
        <w:numPr>
          <w:ilvl w:val="0"/>
          <w:numId w:val="1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Ревматоидный фактор</w:t>
      </w:r>
    </w:p>
    <w:p w14:paraId="7E6AB9A0" w14:textId="77777777" w:rsidR="00146084" w:rsidRPr="00146084" w:rsidRDefault="00146084" w:rsidP="00146084">
      <w:pPr>
        <w:numPr>
          <w:ilvl w:val="0"/>
          <w:numId w:val="1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Общий белок</w:t>
      </w:r>
    </w:p>
    <w:p w14:paraId="5F6024FC" w14:textId="77777777" w:rsidR="00146084" w:rsidRPr="00146084" w:rsidRDefault="00146084" w:rsidP="00146084">
      <w:pPr>
        <w:numPr>
          <w:ilvl w:val="0"/>
          <w:numId w:val="1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Альбумин</w:t>
      </w:r>
    </w:p>
    <w:p w14:paraId="0677CD1D" w14:textId="77777777" w:rsidR="00146084" w:rsidRPr="00146084" w:rsidRDefault="00146084" w:rsidP="00146084">
      <w:pPr>
        <w:numPr>
          <w:ilvl w:val="0"/>
          <w:numId w:val="1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Альфа – амилаза</w:t>
      </w:r>
    </w:p>
    <w:p w14:paraId="3D0484C9" w14:textId="77777777" w:rsidR="00146084" w:rsidRPr="00146084" w:rsidRDefault="00146084" w:rsidP="00146084">
      <w:pPr>
        <w:shd w:val="clear" w:color="auto" w:fill="FFFFFF"/>
        <w:spacing w:before="300" w:after="150" w:line="240" w:lineRule="auto"/>
        <w:textAlignment w:val="baseline"/>
        <w:outlineLvl w:val="1"/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  <w:t>Подготовка пациента к сдаче крови на анализ</w:t>
      </w:r>
    </w:p>
    <w:p w14:paraId="7166F626" w14:textId="77777777" w:rsidR="00146084" w:rsidRPr="00146084" w:rsidRDefault="00146084" w:rsidP="00146084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Оптимальным временем для исследования крови является утро, когда «просыпаются» все системы организма и активи</w:t>
      </w: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softHyphen/>
        <w:t>зируются обменные процессы.</w:t>
      </w:r>
    </w:p>
    <w:p w14:paraId="15FDF58F" w14:textId="77777777" w:rsidR="00146084" w:rsidRPr="00146084" w:rsidRDefault="00146084" w:rsidP="00146084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Кровь для большинства исследований берут строго нато</w:t>
      </w: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softHyphen/>
        <w:t>щак, что означает наличие не менее 8 часов (а желательно — не менее 12) между последним приемом пищи и взятием крови. Сок, чай, кофе — тем более с сахаром — это тоже еда! Пить можно только воду, желательно — не газированную.</w:t>
      </w:r>
    </w:p>
    <w:p w14:paraId="4AC23C33" w14:textId="77777777" w:rsidR="00146084" w:rsidRPr="00146084" w:rsidRDefault="00146084" w:rsidP="00146084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За 1-2 дня до исследования нужно исключить из рациона алкоголь (категорически!), жирное, жареное. Не менее 1 часа до сдачи крови необходимо воздержаться от курения.</w:t>
      </w:r>
    </w:p>
    <w:p w14:paraId="188C54C9" w14:textId="77777777" w:rsidR="00146084" w:rsidRPr="00146084" w:rsidRDefault="00146084" w:rsidP="00146084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Перед сдачей крови исключаются физическое напряжение (бег, подъем по лестнице), эмоциональное возбуждение. (10—15 минут  перед процедурой желательно отдохнуть и успокоиться.) Не следует сдавать кровь сразу после рентгенологического и уль</w:t>
      </w: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softHyphen/>
        <w:t>тразвукового обследования, физиотерапевтических процедур, лечебной физкультуры, иглоукалывания (рефлексотерапии), массажа.</w:t>
      </w:r>
    </w:p>
    <w:p w14:paraId="5A9D57D8" w14:textId="77777777" w:rsidR="00146084" w:rsidRPr="00146084" w:rsidRDefault="00146084" w:rsidP="00146084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Желательно сдавать кровь до начала приема лекарственных препаратов или не ранее, чем через 10—14 дней после их отмены. При приеме лекарств обязательно надо информировать об этом врача, назначавшего анализ!</w:t>
      </w:r>
    </w:p>
    <w:p w14:paraId="613FD57B" w14:textId="77777777" w:rsidR="00146084" w:rsidRPr="00146084" w:rsidRDefault="00146084" w:rsidP="00146084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lastRenderedPageBreak/>
        <w:t>NB! Для правильного сравнения результатов анализов на про</w:t>
      </w: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softHyphen/>
        <w:t>тяжении процесса лечения или определенного времени желательно сдавать их в одной лаборатории. Результаты,</w:t>
      </w: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br/>
        <w:t>полученные в разных лабораториях, могут различаться  из-за используемых методик или оборудования.</w:t>
      </w:r>
    </w:p>
    <w:p w14:paraId="68EDAB9E" w14:textId="77777777" w:rsidR="00146084" w:rsidRPr="00146084" w:rsidRDefault="00146084" w:rsidP="00146084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14:paraId="00DDC7BC" w14:textId="77777777" w:rsidR="00146084" w:rsidRPr="00146084" w:rsidRDefault="00146084" w:rsidP="00146084">
      <w:pPr>
        <w:shd w:val="clear" w:color="auto" w:fill="FFFFFF"/>
        <w:spacing w:before="300" w:after="150" w:line="240" w:lineRule="auto"/>
        <w:textAlignment w:val="baseline"/>
        <w:outlineLvl w:val="1"/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45"/>
          <w:szCs w:val="45"/>
          <w:lang w:eastAsia="ru-RU"/>
        </w:rPr>
        <w:t>Подготовка пациента к сдаче мочи на анализ</w:t>
      </w:r>
    </w:p>
    <w:p w14:paraId="57442A06" w14:textId="77777777" w:rsidR="00146084" w:rsidRPr="00146084" w:rsidRDefault="00146084" w:rsidP="00146084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До взятия мочи ОБЯЗАТЕЛЬНО проводится предваритель</w:t>
      </w: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softHyphen/>
        <w:t>ный туалет наружных половых органов:</w:t>
      </w:r>
    </w:p>
    <w:p w14:paraId="6D0D00E5" w14:textId="77777777" w:rsidR="00146084" w:rsidRPr="00146084" w:rsidRDefault="00146084" w:rsidP="00146084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девочки — стерильным ватным тампоном с теплой мыль</w:t>
      </w: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softHyphen/>
        <w:t>ной водой промываются влагалище и половые губы движе</w:t>
      </w: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softHyphen/>
        <w:t>нием спереди и вниз; затем тщательно промываются теплой водой и высушиваются чистой салфеткой, предварительно проглаженной горячим утюгом;</w:t>
      </w:r>
    </w:p>
    <w:p w14:paraId="26E838E5" w14:textId="77777777" w:rsidR="00146084" w:rsidRPr="00146084" w:rsidRDefault="00146084" w:rsidP="00146084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мальчики — теплой водой с мылом омывается наружное отверстие мочеиспускательного канала, затем промывается теплой водой и высушивается чистой салфеткой, предвари</w:t>
      </w: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softHyphen/>
        <w:t>тельно проглаженной горячим утюгом.</w:t>
      </w:r>
    </w:p>
    <w:p w14:paraId="35DB6BA7" w14:textId="77777777" w:rsidR="00146084" w:rsidRPr="00146084" w:rsidRDefault="00146084" w:rsidP="00146084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NB!   Забор   анализа    мочи    во    время    менструации    не проводится!</w:t>
      </w:r>
    </w:p>
    <w:p w14:paraId="3DBDC3EE" w14:textId="77777777" w:rsidR="00146084" w:rsidRPr="00146084" w:rsidRDefault="00146084" w:rsidP="00146084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14:paraId="34124845" w14:textId="77777777" w:rsidR="00146084" w:rsidRPr="00146084" w:rsidRDefault="00146084" w:rsidP="00146084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Особенности подготовки к сдаче анализа:</w:t>
      </w:r>
    </w:p>
    <w:p w14:paraId="3C6B4B7E" w14:textId="77777777" w:rsidR="00146084" w:rsidRPr="00146084" w:rsidRDefault="00146084" w:rsidP="00146084">
      <w:pPr>
        <w:numPr>
          <w:ilvl w:val="0"/>
          <w:numId w:val="2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— перед сбором мочи обязательно выполняется предвари</w:t>
      </w: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softHyphen/>
        <w:t>тельный туалет наружных половых органов (см. выше);</w:t>
      </w:r>
    </w:p>
    <w:p w14:paraId="7B3C0519" w14:textId="77777777" w:rsidR="00146084" w:rsidRPr="00146084" w:rsidRDefault="00146084" w:rsidP="00146084">
      <w:pPr>
        <w:numPr>
          <w:ilvl w:val="0"/>
          <w:numId w:val="2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— собирают первую утреннюю порцию мочи — желательно, чтобы предыдущее мочеиспускание было не позднее чем за 6 часов до сбора материала;</w:t>
      </w:r>
    </w:p>
    <w:p w14:paraId="489C989A" w14:textId="77777777" w:rsidR="00146084" w:rsidRPr="00146084" w:rsidRDefault="00146084" w:rsidP="00146084">
      <w:pPr>
        <w:numPr>
          <w:ilvl w:val="0"/>
          <w:numId w:val="2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— всю порцию утренней мочи собирают сразу после сна, натощак, при свободном мочеиспускании;</w:t>
      </w:r>
    </w:p>
    <w:p w14:paraId="3A9723FD" w14:textId="77777777" w:rsidR="00146084" w:rsidRPr="00146084" w:rsidRDefault="00146084" w:rsidP="00146084">
      <w:pPr>
        <w:numPr>
          <w:ilvl w:val="0"/>
          <w:numId w:val="2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— первые несколько миллилитров мочи (10—20) сливают в унитаз, чтобы удалить клетки, в норме отшелушивающиеся от стенок мочеиспускательного канала;</w:t>
      </w:r>
    </w:p>
    <w:p w14:paraId="534C64CB" w14:textId="77777777" w:rsidR="00146084" w:rsidRPr="00146084" w:rsidRDefault="00146084" w:rsidP="00146084">
      <w:pPr>
        <w:numPr>
          <w:ilvl w:val="0"/>
          <w:numId w:val="2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— сбор мочи производят в чистую, сухую, бесцветную посу</w:t>
      </w: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softHyphen/>
        <w:t>ду с широким горлом и плотной крышкой. Нельзя брать мочу из судна, утки, горшка и т.п.;</w:t>
      </w:r>
    </w:p>
    <w:p w14:paraId="34C3AF51" w14:textId="77777777" w:rsidR="00146084" w:rsidRPr="00146084" w:rsidRDefault="00146084" w:rsidP="00146084">
      <w:pPr>
        <w:numPr>
          <w:ilvl w:val="0"/>
          <w:numId w:val="2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— остатки моющих средств в посуде могут исказить резуль</w:t>
      </w: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softHyphen/>
        <w:t>таты анализа;</w:t>
      </w:r>
    </w:p>
    <w:p w14:paraId="52297BA9" w14:textId="77777777" w:rsidR="00146084" w:rsidRPr="00146084" w:rsidRDefault="00146084" w:rsidP="00146084">
      <w:pPr>
        <w:numPr>
          <w:ilvl w:val="0"/>
          <w:numId w:val="2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— желательно доставить собранную мочу в лабораторию сразу;</w:t>
      </w:r>
    </w:p>
    <w:p w14:paraId="1C79D5F1" w14:textId="77777777" w:rsidR="00146084" w:rsidRPr="00146084" w:rsidRDefault="00146084" w:rsidP="00146084">
      <w:pPr>
        <w:numPr>
          <w:ilvl w:val="0"/>
          <w:numId w:val="2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— накануне сдачи анализа рекомендуется не употреблять овощи и фрукты, которые могут изменить цвет мочи (свекла, морковь и другие).</w:t>
      </w:r>
    </w:p>
    <w:p w14:paraId="09114656" w14:textId="77777777" w:rsidR="00146084" w:rsidRPr="00146084" w:rsidRDefault="00146084" w:rsidP="00146084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146084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lastRenderedPageBreak/>
        <w:t>Помните, своевременное обращение за консультативной помощью к специалистам, ранняя диагностика ведет к успешному лечению заболеваний.</w:t>
      </w:r>
    </w:p>
    <w:p w14:paraId="5D14CA5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2684A"/>
    <w:multiLevelType w:val="multilevel"/>
    <w:tmpl w:val="5332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BF7778"/>
    <w:multiLevelType w:val="multilevel"/>
    <w:tmpl w:val="1962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22"/>
    <w:rsid w:val="00146084"/>
    <w:rsid w:val="007914E2"/>
    <w:rsid w:val="00A4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03A70-0D4C-4E59-A199-0B6BABDB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60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6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60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60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3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55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2019-07-24T11:49:00Z</dcterms:created>
  <dcterms:modified xsi:type="dcterms:W3CDTF">2019-07-24T11:49:00Z</dcterms:modified>
</cp:coreProperties>
</file>