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84" w:rsidRDefault="00F02284" w:rsidP="00F02284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Style w:val="a4"/>
          <w:rFonts w:ascii="Open Sans" w:hAnsi="Open Sans"/>
          <w:color w:val="222222"/>
          <w:sz w:val="21"/>
          <w:szCs w:val="21"/>
        </w:rPr>
        <w:t>Условия оказания специализированной медицинской помощи в стационаре</w:t>
      </w:r>
    </w:p>
    <w:p w:rsidR="00F02284" w:rsidRDefault="00F02284" w:rsidP="00F02284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В соответствии с </w:t>
      </w:r>
      <w:hyperlink r:id="rId4" w:tgtFrame="_blank" w:tooltip="областным законом" w:history="1">
        <w:r>
          <w:rPr>
            <w:rStyle w:val="a5"/>
            <w:rFonts w:ascii="Open Sans" w:hAnsi="Open Sans"/>
            <w:color w:val="4488BB"/>
            <w:sz w:val="21"/>
            <w:szCs w:val="21"/>
          </w:rPr>
          <w:t>областным законом</w:t>
        </w:r>
      </w:hyperlink>
      <w:r>
        <w:rPr>
          <w:rFonts w:ascii="Open Sans" w:hAnsi="Open Sans"/>
          <w:color w:val="222222"/>
          <w:sz w:val="21"/>
          <w:szCs w:val="21"/>
        </w:rPr>
        <w:t> от 27 декабря 2013 года N 106-оз "Об охране здоровья населения Ленинградской области", в целях повышения доступности специализированной медицинской помощи, в том числе высокотехнологичной, исполнения порядков и стандартов оказания медицинской помощи в Ленинградской области создаются медицинские округа. Центрами медицинских округов являются: Центрального - ГБУЗ ЛО "Всеволожская КМБ", Северного - ГБУЗ ЛО "Выборгская МБ", Восточного - ГБУЗ ЛО "Тихвинская МБ", Южного - ГБУЗ ЛО "Гатчинская КМБ", Западного - ГБУЗ ЛО "Кингисеппская МБ".</w:t>
      </w:r>
    </w:p>
    <w:p w:rsidR="00F02284" w:rsidRDefault="00F02284" w:rsidP="00F02284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В медицинских округах организованы межмуниципальные отделения и центры для оказания специализированной медицинской помощи пациентам, проживающим в соответствующих округах.</w:t>
      </w:r>
    </w:p>
    <w:p w:rsidR="00F02284" w:rsidRDefault="00F02284" w:rsidP="00F02284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Схемы маршрутизации пациентов, перечень медицинских организаций для оказания специализированной медицинской помощи в экстренной и неотложной форме с учетом требований к срокам ее оказания и транспортной доступности определяются правовыми актами Комитета по здравоохранению Ленинградской области.</w:t>
      </w:r>
    </w:p>
    <w:p w:rsidR="00F02284" w:rsidRDefault="00F02284" w:rsidP="00F02284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Направление пациентов для оказания специализированной медицинской помощи осуществляется медицинским работником медицинской организации, участвующей в реализации Территориальной программы, службы скорой медицинской помощи при условии необходимости круглосуточного медицинского наблюдения и лечения, а также в случае самостоятельного обращения гражданина при состояниях, угрожающих жизни, и в случае выявления у него особо опасной инфекции (или подозрения на нее).</w:t>
      </w:r>
    </w:p>
    <w:p w:rsidR="00F02284" w:rsidRDefault="00F02284" w:rsidP="00F02284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Направление пациентов на госпитализацию в туберкулезные, психиатрические больницы осуществляется также по решению суда о принудительной госпитализации.</w:t>
      </w:r>
    </w:p>
    <w:p w:rsidR="00F02284" w:rsidRDefault="00F02284" w:rsidP="00F02284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В случае наличия очередности 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 </w:t>
      </w:r>
      <w:hyperlink r:id="rId5" w:tgtFrame="_blank" w:tooltip="законодательства" w:history="1">
        <w:r>
          <w:rPr>
            <w:rStyle w:val="a5"/>
            <w:rFonts w:ascii="Open Sans" w:hAnsi="Open Sans"/>
            <w:color w:val="4488BB"/>
            <w:sz w:val="21"/>
            <w:szCs w:val="21"/>
          </w:rPr>
          <w:t>законодательства</w:t>
        </w:r>
      </w:hyperlink>
      <w:r>
        <w:rPr>
          <w:rFonts w:ascii="Open Sans" w:hAnsi="Open Sans"/>
          <w:color w:val="222222"/>
          <w:sz w:val="21"/>
          <w:szCs w:val="21"/>
        </w:rPr>
        <w:t> Российской Федерации о персональных данных.</w:t>
      </w:r>
    </w:p>
    <w:p w:rsidR="00F02284" w:rsidRDefault="00F02284" w:rsidP="00F02284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Прием пациентов на госпитализацию в туберкулезные, психиатрические больницы при наличии медицинских показаний осуществляется безотлагательно в день обращения.</w:t>
      </w:r>
    </w:p>
    <w:p w:rsidR="00F02284" w:rsidRDefault="00F02284" w:rsidP="00F02284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Все пациенты направляются для оказания специализированной помощи в условиях стационара через приемные отделения.</w:t>
      </w:r>
    </w:p>
    <w:p w:rsidR="00F02284" w:rsidRDefault="00F02284" w:rsidP="00F02284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Приемные отделения стационаров обеспечивают:</w:t>
      </w:r>
    </w:p>
    <w:p w:rsidR="00F02284" w:rsidRDefault="00F02284" w:rsidP="00F02284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медицинскую сортировку (триаж) поступающих (обратившихся) пациентов независимо от пути поступления и времени суток с определением очередности оказания им медицинской помощи (в случае поступления нескольких пациентов одновременно) с использованием цветового кода в соответствии с правовым актом Комитета по здравоохранению;</w:t>
      </w:r>
    </w:p>
    <w:p w:rsidR="00F02284" w:rsidRDefault="00F02284" w:rsidP="00F02284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оказание первичной медико-санитарной помощи в неотложной форме в амбулаторных условиях в приемном отделении всем имеющим медицинские показания;</w:t>
      </w:r>
    </w:p>
    <w:p w:rsidR="00F02284" w:rsidRDefault="00F02284" w:rsidP="00F02284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максимальное обследование пациентов в круглосуточном режиме в объеме, необходимом для принятия решения о тактике ведения пациента;</w:t>
      </w:r>
    </w:p>
    <w:p w:rsidR="00F02284" w:rsidRDefault="00F02284" w:rsidP="00F02284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установление показаний для направления пациентов в круглосуточный стационар с учетом профиля, тяжести состояния, необходимости нахождения в отделении реанимации или блоке реанимации и интенсивной терапии;</w:t>
      </w:r>
    </w:p>
    <w:p w:rsidR="00F02284" w:rsidRDefault="00F02284" w:rsidP="00F02284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транспортировку пациента с медицинским сопровождением из приемного отделения в отделение стационара и оказание ему помощи при транспортировке.</w:t>
      </w:r>
    </w:p>
    <w:p w:rsidR="00F02284" w:rsidRDefault="00F02284" w:rsidP="00F02284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lastRenderedPageBreak/>
        <w:t>Деятельность приемного отделения должна исключать направление в круглосуточный стационар пациентов, медицинская помощь которым может быть оказана в амбулаторных условиях, в том числе обследование и уточнение диагноза.</w:t>
      </w:r>
    </w:p>
    <w:p w:rsidR="00F02284" w:rsidRDefault="00F02284" w:rsidP="00F02284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Порядок работы приемных отделений стационаров устанавливается с учетом положений методических рекомендаций, утвержденных правовым актом Комитета по здравоохранению Ленинградской области, и утверждается локальным правовым актом медицинской организации.</w:t>
      </w:r>
    </w:p>
    <w:p w:rsidR="00F02284" w:rsidRDefault="00F02284" w:rsidP="00F02284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Пациенты размещаются в палатах по три - шесть человек, а также в маломестных палатах (боксах) по медицинским и (или) эпидемиологическим показаниям, установленным органами санитарно-эпидемиологического надзора.</w:t>
      </w:r>
    </w:p>
    <w:p w:rsidR="00F02284" w:rsidRDefault="00F02284" w:rsidP="00F02284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Дети до четырех лет, нуждающиеся в стационарном лечении, госпитализируются незамедлительно, установление очередности для указанной категории не допускается. При совместном нахождении в медицинской организации в стационарных условиях с ребенком, не достигшим возраста четырех лет, а с ребенком старше данного возраста - при наличии медицинских показаний госпитализируется бесплатно один из родителей (опекун) либо иной член семьи, фактически осуществляющий уход за ребенком.</w:t>
      </w:r>
    </w:p>
    <w:p w:rsidR="00F02284" w:rsidRDefault="00F02284" w:rsidP="00F02284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Решение о наличии медицинских показаний к нахождению вместе с ребенком одного из родителей (опекуна) принимается лечащим врачом совместно с заведующим отделением, о чем делается соответствующая запись в медицинской карте стационарного больного и выдается листок временной нетрудоспособности. В остальных случаях один из родителей (опекун) либо иной член семьи может госпитализироваться по его желанию на платной основе.</w:t>
      </w:r>
    </w:p>
    <w:p w:rsidR="00F02284" w:rsidRDefault="00F02284" w:rsidP="00F02284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Регистрация пациента, направленного в стационар в плановом порядке, осуществляется медицинским работником стационара в журнале приема больных и отказов в госпитализации (</w:t>
      </w:r>
      <w:hyperlink r:id="rId6" w:tgtFrame="_blank" w:tooltip="форма N 001/у" w:history="1">
        <w:r>
          <w:rPr>
            <w:rStyle w:val="a5"/>
            <w:rFonts w:ascii="Open Sans" w:hAnsi="Open Sans"/>
            <w:color w:val="4488BB"/>
            <w:sz w:val="21"/>
            <w:szCs w:val="21"/>
          </w:rPr>
          <w:t>форма N 001/у</w:t>
        </w:r>
      </w:hyperlink>
      <w:r>
        <w:rPr>
          <w:rFonts w:ascii="Open Sans" w:hAnsi="Open Sans"/>
          <w:color w:val="222222"/>
          <w:sz w:val="21"/>
          <w:szCs w:val="21"/>
        </w:rPr>
        <w:t>) при поступлении в стационар.</w:t>
      </w:r>
    </w:p>
    <w:p w:rsidR="00F02284" w:rsidRDefault="00F02284" w:rsidP="00F02284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Специализированная медицинская помощь в условиях круглосуточного стационара организовывается с учетом требований, установленных </w:t>
      </w:r>
      <w:hyperlink r:id="rId7" w:tgtFrame="_blank" w:tooltip="пунктом 2.2" w:history="1">
        <w:r>
          <w:rPr>
            <w:rStyle w:val="a5"/>
            <w:rFonts w:ascii="Open Sans" w:hAnsi="Open Sans"/>
            <w:color w:val="4488BB"/>
            <w:sz w:val="21"/>
            <w:szCs w:val="21"/>
          </w:rPr>
          <w:t>пунктом 2.2</w:t>
        </w:r>
      </w:hyperlink>
      <w:r>
        <w:rPr>
          <w:rFonts w:ascii="Open Sans" w:hAnsi="Open Sans"/>
          <w:color w:val="222222"/>
          <w:sz w:val="21"/>
          <w:szCs w:val="21"/>
        </w:rPr>
        <w:t> приложения к </w:t>
      </w:r>
      <w:hyperlink r:id="rId8" w:tgtFrame="_blank" w:tooltip="приказу" w:history="1">
        <w:r>
          <w:rPr>
            <w:rStyle w:val="a5"/>
            <w:rFonts w:ascii="Open Sans" w:hAnsi="Open Sans"/>
            <w:color w:val="4488BB"/>
            <w:sz w:val="21"/>
            <w:szCs w:val="21"/>
          </w:rPr>
          <w:t>приказу</w:t>
        </w:r>
      </w:hyperlink>
      <w:r>
        <w:rPr>
          <w:rFonts w:ascii="Open Sans" w:hAnsi="Open Sans"/>
          <w:color w:val="222222"/>
          <w:sz w:val="21"/>
          <w:szCs w:val="21"/>
        </w:rPr>
        <w:t>Минздрава России от 10.05.2017 N 203н "Об утверждении критериев оценки качества медицинской помощи".</w:t>
      </w:r>
    </w:p>
    <w:p w:rsidR="00F02284" w:rsidRDefault="00F02284" w:rsidP="00F02284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Проведение первичного осмотра пациента при внезапных острых заболеваниях, состояниях, обострении хронических заболеваний, представляющих угрозу жизни пациента, требующих оказания медицинской помощи в экстренной форме, осуществляется безотлагательно.</w:t>
      </w:r>
    </w:p>
    <w:p w:rsidR="00F02284" w:rsidRDefault="00F02284" w:rsidP="00F02284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Первичный осмотр пациента при внезапных острых заболеваниях, состояниях, обострениях хронических заболеваний без явных признаков угрозы жизни, требующих оказания медицинской помощи в неотложной форме, осуществляется не позднее двух часов с момента поступления пациента в приемное отделение медицинской организации.</w:t>
      </w:r>
    </w:p>
    <w:p w:rsidR="00F02284" w:rsidRDefault="00F02284" w:rsidP="00F02284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Установление предварительного диагноза врачом приемного отделения или врачом профильного отделения (дневного стационара), или врачом отделения (центра) анестезиологии-реанимации медицинской организации осуществляется не позднее двух часов с момента поступления пациента в медицинскую организацию.</w:t>
      </w:r>
    </w:p>
    <w:p w:rsidR="00F02284" w:rsidRDefault="00F02284" w:rsidP="00F02284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Осмотр пациента лечащим врачом проводится ежедневно по рабочим дням не реже одного раза в день (при необходимости - чаще), а в нерабочее время лечащего врача - дежурным врачом исходя из медицинских показаний.</w:t>
      </w:r>
    </w:p>
    <w:p w:rsidR="00F02284" w:rsidRDefault="00F02284" w:rsidP="00F02284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 xml:space="preserve">Осмотр пациента заведующим отделением осуществляется в течение 48 часов (рабочие дни) с момента поступления в профильное отделение медицинской организации с обязательным собственноручным внесением записи в медицинскую карту стационарного больного. Больные в тяжелом состоянии, в том числе госпитализированные в реанимационное отделение (палату) или палату интенсивной терапии, осматриваются заведующим отделением в течение первых суток с момента госпитализации, поступившие в праздничные или выходные дни - в течение первого рабочего дня. В дальнейшем осмотр заведующим отделением проводится не реже одного раза в неделю, а также накануне выписки из стационара и заверяется подписью заведующего отделением в карте стационарного больного. Пациенты в тяжелом состоянии, а также все находящиеся в реанимационном отделении (палате) или палате </w:t>
      </w:r>
      <w:r>
        <w:rPr>
          <w:rFonts w:ascii="Open Sans" w:hAnsi="Open Sans"/>
          <w:color w:val="222222"/>
          <w:sz w:val="21"/>
          <w:szCs w:val="21"/>
        </w:rPr>
        <w:lastRenderedPageBreak/>
        <w:t>интенсивной терапии, осматриваются заведующим профильным отделением ежедневно, в праздничные или выходные дни - дежурным врачом, закрепленным за профильным отделением.</w:t>
      </w:r>
    </w:p>
    <w:p w:rsidR="00F02284" w:rsidRDefault="00F02284" w:rsidP="00F02284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Запись о первом осмотре заведующим отделением (собственноручная) в обязательном порядке должна содержать следующие данные: повод для госпитализации, обоснование клинического диагноза, рекомендованный лечащему врачу план обследования, увязанный с диагностическим представлением, рекомендованный план лечения, ожидаемый результат госпитализации.</w:t>
      </w:r>
    </w:p>
    <w:p w:rsidR="00F02284" w:rsidRDefault="00F02284" w:rsidP="00F02284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Последующие записи об осмотрах заведующим отделением должны содержать сведения о выполнении рекомендаций, данных при первом осмотре, динамику состояния пациента, изменение диагностического представления и плана ведения (если требуется).</w:t>
      </w:r>
    </w:p>
    <w:p w:rsidR="00F02284" w:rsidRDefault="00F02284" w:rsidP="00F02284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Все записи в медицинской карте стационарного больного должны содержать время и дату их внесения.</w:t>
      </w:r>
    </w:p>
    <w:p w:rsidR="00F02284" w:rsidRDefault="00F02284" w:rsidP="00F02284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Выписка из стационара санкционируется заведующим отделением, а в случае его отсутствия и при наличии экстренных показаний - дежурным врачом.</w:t>
      </w:r>
    </w:p>
    <w:p w:rsidR="00F02284" w:rsidRDefault="00F02284" w:rsidP="00F02284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Перевод пациента в другое профильное отделение внутри медицинской организации при наличии медицинских показаний осуществляется с принятием решения о переводе заведующими соответствующими структурными подразделениями (из которого переводится пациент и в которое переводится пациент) с внесением соответствующей записи в стационарную карту.</w:t>
      </w:r>
    </w:p>
    <w:p w:rsidR="00F02284" w:rsidRDefault="00F02284" w:rsidP="00F02284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Перевод пациента при наличии медицинских показаний в другую медицинскую организацию в плановом порядке осуществляется с принятием решения о переводе врачебной комиссией медицинской организации, из которой переводится пациент (с оформлением протокола и внесением в стационарную карту), и согласованием с руководителем медицинской организации, в которую переводится пациент. В случае необходимости перевода пациента по экстренным показаниям - с принятием решения дежурным врачом.</w:t>
      </w:r>
    </w:p>
    <w:p w:rsidR="00F02284" w:rsidRDefault="00F02284" w:rsidP="00F02284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Осмотр пациентов, находящихся в отделении (палате) реанимации или палате интенсивной терапии, входящей в структуру отделения стационара (кардиологического, неврологического для лечения инсульта и других), проводится врачом отделения (палаты) реанимации или палаты интенсивной терапии не реже четырех раз в сутки. Ведение больных с ОНМК в палатах (отделениях) реанимации и интенсивной терапии проводится в соответствии с </w:t>
      </w:r>
      <w:hyperlink r:id="rId9" w:tgtFrame="_blank" w:tooltip="приказом" w:history="1">
        <w:r>
          <w:rPr>
            <w:rStyle w:val="a5"/>
            <w:rFonts w:ascii="Open Sans" w:hAnsi="Open Sans"/>
            <w:color w:val="4488BB"/>
            <w:sz w:val="21"/>
            <w:szCs w:val="21"/>
          </w:rPr>
          <w:t>приказом</w:t>
        </w:r>
      </w:hyperlink>
      <w:r>
        <w:rPr>
          <w:rFonts w:ascii="Open Sans" w:hAnsi="Open Sans"/>
          <w:color w:val="222222"/>
          <w:sz w:val="21"/>
          <w:szCs w:val="21"/>
        </w:rPr>
        <w:t>Минздрава России от 15.11.2012 N 928н "Об утверждении Порядка оказания медицинской помощи больным с острыми нарушениями мозгового кровообращения". При поступлении в отделение осмотр проводится безотлагательно. В случаях внезапного изменения состояния больного производится внеплановая запись. Лечение пациента в подразделении, оказывающем анестезиолого-реанимационную помощь, осуществляется врачом- анестезиологом-реаниматологом. Врач-специалист по профилю заболевания пациента, осуществлявший лечение или оперировавший больного до перевода в подразделение, оказывающее анестезиолого-реанимационную помощь, ежедневно осматривает больного и организует лечебно-диагностические мероприятия в пределах своей компетенции. В день перевода из отделения реанимации (палаты интенсивной терапии отделения стационара) пациент осматривается вечером в палате врачом-реаниматологом (врачом палаты интенсивной терапии отделения стационара), который осуществил перевод. При невозможности осмотра врачом-реаниматологом (врачом палаты интенсивной терапии отделения стационара) вечерний осмотр переведенного пациента осуществляет дежурный врач по профилю с устным докладом дежурному реаниматологу.</w:t>
      </w:r>
    </w:p>
    <w:p w:rsidR="00F02284" w:rsidRDefault="00F02284" w:rsidP="00F02284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Определение объема, сроков проведения и своевременности диагностических и лечебных мероприятий для конкретного пациента осуществляется лечащим врачом в соответствии с порядками и стандартами оказания медицинской помощи, утвержденными в установленном порядке.</w:t>
      </w:r>
    </w:p>
    <w:p w:rsidR="00F02284" w:rsidRDefault="00F02284" w:rsidP="00F02284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Лабораторные и инструментальные исследования в стационарных условиях беременным женщинам, находящимся на лечении в отделении патологии беременности, проводятся в соответствии с </w:t>
      </w:r>
      <w:hyperlink r:id="rId10" w:tgtFrame="_blank" w:tooltip="приказом" w:history="1">
        <w:r>
          <w:rPr>
            <w:rStyle w:val="a5"/>
            <w:rFonts w:ascii="Open Sans" w:hAnsi="Open Sans"/>
            <w:color w:val="4488BB"/>
            <w:sz w:val="21"/>
            <w:szCs w:val="21"/>
          </w:rPr>
          <w:t>приказом</w:t>
        </w:r>
      </w:hyperlink>
      <w:r>
        <w:rPr>
          <w:rFonts w:ascii="Open Sans" w:hAnsi="Open Sans"/>
          <w:color w:val="222222"/>
          <w:sz w:val="21"/>
          <w:szCs w:val="21"/>
        </w:rPr>
        <w:t> Министерства здравоохранения Российской Федерации от 1 ноября 2012 года N 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технологий)".</w:t>
      </w:r>
    </w:p>
    <w:p w:rsidR="00F02284" w:rsidRDefault="00F02284" w:rsidP="00F02284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При лечении в стационаре пациент бесплатно обеспечивается лекарственными препаратами для медицинского применения и медицинскими изделиями в соответствии с назначениями лечащего врача, стандартами оказания медицинской помощи.</w:t>
      </w:r>
    </w:p>
    <w:p w:rsidR="00F02284" w:rsidRDefault="00F02284" w:rsidP="00F02284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lastRenderedPageBreak/>
        <w:t>Пациенты, находящиеся на стационарном лечении, обязаны соблюдать правила внутреннего распорядка медицинской организации и рекомендации лечащего врача.</w:t>
      </w:r>
    </w:p>
    <w:p w:rsidR="002624AD" w:rsidRDefault="002624AD">
      <w:bookmarkStart w:id="0" w:name="_GoBack"/>
      <w:bookmarkEnd w:id="0"/>
    </w:p>
    <w:sectPr w:rsidR="0026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0"/>
    <w:rsid w:val="000F6890"/>
    <w:rsid w:val="002624AD"/>
    <w:rsid w:val="00F0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B9840-F0B3-4EEC-98EF-89383ECC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284"/>
    <w:rPr>
      <w:b/>
      <w:bCs/>
    </w:rPr>
  </w:style>
  <w:style w:type="character" w:styleId="a5">
    <w:name w:val="Hyperlink"/>
    <w:basedOn w:val="a0"/>
    <w:uiPriority w:val="99"/>
    <w:semiHidden/>
    <w:unhideWhenUsed/>
    <w:rsid w:val="00F022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5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1575880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71575880&amp;sub=102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4071927&amp;sub=110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?id=12048567&amp;sub=4" TargetMode="External"/><Relationship Id="rId10" Type="http://schemas.openxmlformats.org/officeDocument/2006/relationships/hyperlink" Target="http://internet.garant.ru/document?id=70252632&amp;sub=0" TargetMode="External"/><Relationship Id="rId4" Type="http://schemas.openxmlformats.org/officeDocument/2006/relationships/hyperlink" Target="http://internet.garant.ru/document?id=22808248&amp;sub=0" TargetMode="External"/><Relationship Id="rId9" Type="http://schemas.openxmlformats.org/officeDocument/2006/relationships/hyperlink" Target="http://internet.garant.ru/document?id=7023485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1883</Words>
  <Characters>10735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2019-07-30T06:20:00Z</dcterms:created>
  <dcterms:modified xsi:type="dcterms:W3CDTF">2019-07-30T06:21:00Z</dcterms:modified>
</cp:coreProperties>
</file>