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1D" w:rsidRPr="004B4E1D" w:rsidRDefault="004B4E1D" w:rsidP="004B4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Памятка пациенту, поступающему на стационарное лечение.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Вы поступаете в больницу с тем, чтобы восстановить своё здоровье. 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4B4E1D" w:rsidRPr="004B4E1D" w:rsidRDefault="004B4E1D" w:rsidP="004B4E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при поступлении в больницу не забудьте взять с собой:</w:t>
      </w:r>
    </w:p>
    <w:p w:rsidR="004B4E1D" w:rsidRPr="004B4E1D" w:rsidRDefault="004B4E1D" w:rsidP="004B4E1D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паспорт,</w:t>
      </w:r>
    </w:p>
    <w:p w:rsidR="004B4E1D" w:rsidRPr="004B4E1D" w:rsidRDefault="004B4E1D" w:rsidP="004B4E1D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страховой полис,</w:t>
      </w:r>
    </w:p>
    <w:p w:rsidR="004B4E1D" w:rsidRPr="004B4E1D" w:rsidRDefault="004B4E1D" w:rsidP="004B4E1D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медицинскую карту и выписки о ранее проводившемся лечении,</w:t>
      </w:r>
    </w:p>
    <w:p w:rsidR="004B4E1D" w:rsidRPr="004B4E1D" w:rsidRDefault="004B4E1D" w:rsidP="004B4E1D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туалетные принадлежности,</w:t>
      </w:r>
    </w:p>
    <w:p w:rsidR="004B4E1D" w:rsidRPr="004B4E1D" w:rsidRDefault="004B4E1D" w:rsidP="004B4E1D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сменную обувь,</w:t>
      </w:r>
    </w:p>
    <w:p w:rsidR="004B4E1D" w:rsidRPr="004B4E1D" w:rsidRDefault="004B4E1D" w:rsidP="004B4E1D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смену чистого нательного белья, халат (пижаму);</w:t>
      </w:r>
    </w:p>
    <w:p w:rsidR="004B4E1D" w:rsidRPr="004B4E1D" w:rsidRDefault="004B4E1D" w:rsidP="004B4E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отделении (на посту медсестры) необходимо сдать (или передать родственникам) личные вещи, драгоценности, документы, деньги. За не сданные на хранение личные вещи, ценности и документы администрация ответственности не несёт;</w:t>
      </w:r>
    </w:p>
    <w:p w:rsidR="004B4E1D" w:rsidRPr="004B4E1D" w:rsidRDefault="004B4E1D" w:rsidP="004B4E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предупредите или ознакомьте близких и родственников о порядке посещений и правилах поведения в отделении;</w:t>
      </w:r>
    </w:p>
    <w:p w:rsidR="004B4E1D" w:rsidRPr="004B4E1D" w:rsidRDefault="004B4E1D" w:rsidP="004B4E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:rsidR="004B4E1D" w:rsidRPr="004B4E1D" w:rsidRDefault="004B4E1D" w:rsidP="004B4E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во всех отделениях стационара разрешено использование мобильных телефонов.</w:t>
      </w:r>
    </w:p>
    <w:p w:rsidR="004B4E1D" w:rsidRPr="004B4E1D" w:rsidRDefault="004B4E1D" w:rsidP="004B4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Пациент обязан:</w:t>
      </w:r>
    </w:p>
    <w:p w:rsidR="004B4E1D" w:rsidRPr="004B4E1D" w:rsidRDefault="004B4E1D" w:rsidP="004B4E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соблюдать правила внутреннего больничного распорядка;</w:t>
      </w:r>
    </w:p>
    <w:p w:rsidR="004B4E1D" w:rsidRPr="004B4E1D" w:rsidRDefault="004B4E1D" w:rsidP="004B4E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давать полную информацию о своих жалобах, прошлых заболеваниях, госпитализациях,  проведённом лечении и других вопросах, касающихся его здоровья;</w:t>
      </w:r>
    </w:p>
    <w:p w:rsidR="004B4E1D" w:rsidRPr="004B4E1D" w:rsidRDefault="004B4E1D" w:rsidP="004B4E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4B4E1D" w:rsidRPr="004B4E1D" w:rsidRDefault="004B4E1D" w:rsidP="004B4E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нести ответственность за соблюдение плана лечения и выполнение лечебных назначений;</w:t>
      </w:r>
    </w:p>
    <w:p w:rsidR="004B4E1D" w:rsidRPr="004B4E1D" w:rsidRDefault="004B4E1D" w:rsidP="004B4E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оформлять отказ, по какой — либо причине, от исследований и манипуляций своей росписью в истории болезни;</w:t>
      </w:r>
    </w:p>
    <w:p w:rsidR="004B4E1D" w:rsidRPr="004B4E1D" w:rsidRDefault="004B4E1D" w:rsidP="004B4E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отвечать за сохранение имущества больницы и, в случае причинения ущерба, возмещать его.</w:t>
      </w:r>
    </w:p>
    <w:p w:rsidR="004B4E1D" w:rsidRPr="004B4E1D" w:rsidRDefault="004B4E1D" w:rsidP="004B4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случае нарушения правил пребывания в стационаре больной может быть выписан из отделения с соответствующей отметкой в больничном листке.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</w:r>
      <w:r w:rsidRPr="004B4E1D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Нарушением считается: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грубое и неуважительное отношение к персоналу;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распитие спиртных напитков;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курение в помещениях и на территории больницы (курение запрещено в соответствии с Федеральным законом от 23.02.2013 № 15-ФЗ);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игра в азартные игры;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неявка или несвоевременная явка на приём к врачу и процедуру;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несоблюдение рекомендаций врача, приём лекарственных препаратов по собственному усмотрению;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невыполнение требований медицинского персонала при выполнении ими различных процедур;</w:t>
      </w:r>
    </w:p>
    <w:p w:rsidR="004B4E1D" w:rsidRPr="004B4E1D" w:rsidRDefault="004B4E1D" w:rsidP="004B4E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самовольный уход из отделения без ведома и разрешения лечащего врача.</w:t>
      </w:r>
    </w:p>
    <w:p w:rsidR="004B4E1D" w:rsidRPr="004B4E1D" w:rsidRDefault="004B4E1D" w:rsidP="004B4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Администрация больницы призывает больных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курить в помещениях и на территории больницы ( в соответствии с ФЗ-15 Вы можете быть привлечены к административной ответственности);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пользоваться в палате электрокипятильниками, электрическими грелками, а также тройниками и удлинителями;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устанавливать личную бытовую электроаппаратуру (например, телевизор) без согласия руководства отделения;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самостоятельно устранять поломки оборудования;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доверять свои секреты посторонним;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приглашать в стационар случайных знакомых;</w:t>
      </w:r>
    </w:p>
    <w:p w:rsidR="004B4E1D" w:rsidRPr="004B4E1D" w:rsidRDefault="004B4E1D" w:rsidP="004B4E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не держать в палате одежду, большие суммы денег, ценные вещи, украшения, имевшиеся на Вас в момент госпитализации — все это при первой возможности лучше вернуть родным.</w:t>
      </w:r>
    </w:p>
    <w:p w:rsidR="004B4E1D" w:rsidRPr="004B4E1D" w:rsidRDefault="004B4E1D" w:rsidP="004B4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Правила поведения больного в стационаре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Стационарные больные должны строго соблюдать распорядок пребывания в отделении.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Стационарным больным запрещается выходить за пределы территории больницы без разрешения заведующего отделением.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Запрещено курение во всех помещениях и на территории больницы.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— как пациентов, так и медицинский персонал учреждения.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За нарушение этих требований больные выписываются на амбулаторное лечение с отметкой в листке нетрудоспособности о нарушении режима пребывания в стационаре.</w:t>
      </w:r>
    </w:p>
    <w:p w:rsidR="004B4E1D" w:rsidRPr="004B4E1D" w:rsidRDefault="004B4E1D" w:rsidP="004B4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4B4E1D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ru-RU"/>
        </w:rPr>
        <w:t>Вы пришли навестить больного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Приходя к своему близкому в отделение, пожалуйста,  не шумите, разговаривайте спокойно, не создавайте излишней суетливости и нервозности, не надевайте на себя маску «скорби и печали». Помните, что в отделении есть и другие больные, состояние здоровья которых требует тишины и покоя.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С больным, которому разрешено ходить, можно общаться в коридоре или холле. Уличную верхнюю одежду и обувь сдайте, пожалуйста, в гардероб. Пожалуйста, пользуйтесь сменной обувью или бахилами.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Приходите к больному аккуратно одетым, ободрите его, постарайтесь беседой отвлечь от болезни, принести ему добрые вести.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Помогите больному не только словом, но и делом: наведите порядок в прикроватной тумбочке, поправьте постель, накормите тяжелобольного, помогите ему подняться, привести себя в порядок. Помогите беде, коей является болезнь, и другим больным, находящимся в палате. Это создаст хороший микроклимат и ускорит выздоровление.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Со всеми вопросами, которые могут у Вас возникнуть, обращайтесь к лечащему врачу или заведующему отделением.</w:t>
      </w:r>
      <w:r w:rsidRPr="004B4E1D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br/>
        <w:t>Обращаем Ваше внимание, что в наших стационарах с целью обеспечения безопасности пациентов и персонала действует пропускной режим. Просим строго соблюдать правила посещения больных!</w:t>
      </w:r>
    </w:p>
    <w:p w:rsidR="00D714A0" w:rsidRDefault="00D714A0">
      <w:bookmarkStart w:id="0" w:name="_GoBack"/>
      <w:bookmarkEnd w:id="0"/>
    </w:p>
    <w:sectPr w:rsidR="00D7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E65"/>
    <w:multiLevelType w:val="multilevel"/>
    <w:tmpl w:val="E68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47878"/>
    <w:multiLevelType w:val="multilevel"/>
    <w:tmpl w:val="EE5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83FC6"/>
    <w:multiLevelType w:val="multilevel"/>
    <w:tmpl w:val="7A6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31AD1"/>
    <w:multiLevelType w:val="multilevel"/>
    <w:tmpl w:val="073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D6"/>
    <w:rsid w:val="004B4E1D"/>
    <w:rsid w:val="005E36D6"/>
    <w:rsid w:val="00D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BCA0-2B03-4AD2-8B80-5A99BD1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2019-08-19T10:13:00Z</dcterms:created>
  <dcterms:modified xsi:type="dcterms:W3CDTF">2019-08-19T10:13:00Z</dcterms:modified>
</cp:coreProperties>
</file>