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8A2F" w14:textId="77777777" w:rsidR="005D11C7" w:rsidRPr="005D11C7" w:rsidRDefault="005D11C7" w:rsidP="005D11C7">
      <w:pPr>
        <w:spacing w:line="437" w:lineRule="atLeast"/>
        <w:ind w:right="90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Правила внутреннего распорядка и порядка получения медицинской помощи для пациентов клиники ФГБНУ ВСИМЭИ</w:t>
      </w:r>
    </w:p>
    <w:p w14:paraId="14498D01" w14:textId="77777777" w:rsidR="005D11C7" w:rsidRPr="005D11C7" w:rsidRDefault="005D11C7" w:rsidP="005D11C7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4B3268B" w14:textId="77777777" w:rsidR="005D11C7" w:rsidRPr="005D11C7" w:rsidRDefault="005D11C7" w:rsidP="005D11C7">
      <w:pPr>
        <w:spacing w:after="0" w:line="437" w:lineRule="atLeast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1. Общая часть</w:t>
      </w:r>
    </w:p>
    <w:p w14:paraId="47DA91C4" w14:textId="77777777" w:rsidR="005D11C7" w:rsidRPr="005D11C7" w:rsidRDefault="005D11C7" w:rsidP="005D11C7">
      <w:pPr>
        <w:numPr>
          <w:ilvl w:val="0"/>
          <w:numId w:val="1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и порядка получения медицинской помощи для пациентов клиники ФГБНУ ВСИМЭИ (далее Правила внутреннего распорядка) – это регламент пребывания пациентов в клинике и порядка получения медицинской помощи, установленный с целью обеспечения лечебно-охранительного, </w:t>
      </w:r>
      <w:proofErr w:type="spellStart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режима в клинике, а также соблюдения прав пациентов при оказании им медицинской помощи.</w:t>
      </w:r>
    </w:p>
    <w:p w14:paraId="2716DBEE" w14:textId="77777777" w:rsidR="005D11C7" w:rsidRPr="005D11C7" w:rsidRDefault="005D11C7" w:rsidP="005D11C7">
      <w:pPr>
        <w:numPr>
          <w:ilvl w:val="0"/>
          <w:numId w:val="1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разработаны на основании законодательства РФ.</w:t>
      </w:r>
    </w:p>
    <w:p w14:paraId="32FFF721" w14:textId="77777777" w:rsidR="005D11C7" w:rsidRPr="005D11C7" w:rsidRDefault="005D11C7" w:rsidP="005D11C7">
      <w:pPr>
        <w:numPr>
          <w:ilvl w:val="0"/>
          <w:numId w:val="1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обязательны для всех пациентов, обратившихся в клинику для оказания медицинской помощи.</w:t>
      </w:r>
    </w:p>
    <w:p w14:paraId="20B87346" w14:textId="77777777" w:rsidR="005D11C7" w:rsidRPr="005D11C7" w:rsidRDefault="005D11C7" w:rsidP="005D11C7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0671" w14:textId="77777777" w:rsidR="005D11C7" w:rsidRPr="005D11C7" w:rsidRDefault="005D11C7" w:rsidP="005D11C7">
      <w:pPr>
        <w:spacing w:after="0" w:line="437" w:lineRule="atLeast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2. Порядок госпитализации, выписки, правила оказания медицинской помощи</w:t>
      </w:r>
    </w:p>
    <w:p w14:paraId="10A2F7DE" w14:textId="77777777" w:rsidR="005D11C7" w:rsidRPr="005D11C7" w:rsidRDefault="005D11C7" w:rsidP="005D11C7">
      <w:pPr>
        <w:numPr>
          <w:ilvl w:val="0"/>
          <w:numId w:val="2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пациентов в клинику осуществляется с 8.00 до 12.00, кроме выходных и праздничных дней. Для иногородних пациентов </w:t>
      </w:r>
      <w:proofErr w:type="spellStart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профпатологического</w:t>
      </w:r>
      <w:proofErr w:type="spellEnd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- прием круглосуточно</w:t>
      </w:r>
    </w:p>
    <w:p w14:paraId="570BB8D1" w14:textId="77777777" w:rsidR="005D11C7" w:rsidRPr="005D11C7" w:rsidRDefault="005D11C7" w:rsidP="005D11C7">
      <w:pPr>
        <w:numPr>
          <w:ilvl w:val="0"/>
          <w:numId w:val="2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пациентов осуществляется:</w:t>
      </w:r>
    </w:p>
    <w:p w14:paraId="77BE1A77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врачей медицинских организаций Иркутской области;</w:t>
      </w:r>
    </w:p>
    <w:p w14:paraId="530A40B0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врачей-специалистов клиники при наличии показаний для госпитализации;</w:t>
      </w:r>
    </w:p>
    <w:p w14:paraId="4B608AB6" w14:textId="77777777" w:rsidR="005D11C7" w:rsidRPr="005D11C7" w:rsidRDefault="005D11C7" w:rsidP="005D11C7">
      <w:pPr>
        <w:spacing w:before="144" w:after="288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законный представитель при поступлении в больницу представляет медицинским работникам приемного отделения следующие документы:</w:t>
      </w:r>
    </w:p>
    <w:p w14:paraId="51B63BBD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пациента с подозрением на профессиональное заболевание впервые необходимо представить пакет документов для решения вопроса о связи заболевания с профессией: санитарно-гигиеническая характеристика рабочего места, составленная Центром Роспотребнадзора;</w:t>
      </w:r>
    </w:p>
    <w:p w14:paraId="571E9069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амбулаторных карт за весь период наблюдения, в том числе в период работы;</w:t>
      </w:r>
    </w:p>
    <w:p w14:paraId="4A96E250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предварительного медицинского осмотра при поступлении и периодических медицинских осмотров;</w:t>
      </w:r>
    </w:p>
    <w:p w14:paraId="1974EC8F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книжки, заверенная печатью отдела кадров или нотариально;</w:t>
      </w:r>
    </w:p>
    <w:p w14:paraId="35A3E717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РФ.</w:t>
      </w:r>
    </w:p>
    <w:p w14:paraId="6BE53F96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пациента с профессиональным заболеванием необходимо представить выписку из амбулаторной карты за прошедший период с предыдущей госпитализации.</w:t>
      </w:r>
    </w:p>
    <w:p w14:paraId="54C53C5A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в стационар для лечения по полису обязательного медицинского страхования необходимо представить:</w:t>
      </w:r>
    </w:p>
    <w:p w14:paraId="2DA9210A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ОМС;</w:t>
      </w:r>
    </w:p>
    <w:p w14:paraId="4C653607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паспорт;</w:t>
      </w:r>
    </w:p>
    <w:p w14:paraId="61D689A0" w14:textId="77777777" w:rsidR="005D11C7" w:rsidRPr="005D11C7" w:rsidRDefault="005D11C7" w:rsidP="005D11C7">
      <w:pPr>
        <w:numPr>
          <w:ilvl w:val="1"/>
          <w:numId w:val="2"/>
        </w:numPr>
        <w:spacing w:before="36" w:after="3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обследования из поликлиники: анализ крови, мочи, ЭКГ, сахар крови, флюорографию в течение года.</w:t>
      </w:r>
    </w:p>
    <w:p w14:paraId="7E6AAC38" w14:textId="77777777" w:rsidR="005D11C7" w:rsidRPr="005D11C7" w:rsidRDefault="005D11C7" w:rsidP="005D11C7">
      <w:pPr>
        <w:spacing w:before="144" w:after="288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повторной госпитализации с одним и тем же диагнозом в течение года направление на госпитализацию должно быть оформлено через врачебную комиссию.</w:t>
      </w:r>
    </w:p>
    <w:p w14:paraId="5D5DCC2A" w14:textId="77777777" w:rsidR="005D11C7" w:rsidRPr="005D11C7" w:rsidRDefault="005D11C7" w:rsidP="005D11C7">
      <w:pPr>
        <w:numPr>
          <w:ilvl w:val="0"/>
          <w:numId w:val="2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медицинские вмешательства производятся только с согласия пациента (или его законного представителя), запись о котором вносится в бланк информированного добровольного согласия пациента. В случае отказа пациента от медицинской помощи, запись об отказе вносится в медицинскую документацию и подписывается пациентом (или его законным представителем).</w:t>
      </w:r>
    </w:p>
    <w:p w14:paraId="726E4FC8" w14:textId="77777777" w:rsidR="005D11C7" w:rsidRPr="005D11C7" w:rsidRDefault="005D11C7" w:rsidP="005D11C7">
      <w:pPr>
        <w:numPr>
          <w:ilvl w:val="0"/>
          <w:numId w:val="2"/>
        </w:numPr>
        <w:spacing w:before="36" w:after="36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пациента из больницы производится лечащим врачом по согласованию с заведующим отделением.</w:t>
      </w: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F79469" w14:textId="77777777" w:rsidR="005D11C7" w:rsidRPr="005D11C7" w:rsidRDefault="005D11C7" w:rsidP="005D11C7">
      <w:pPr>
        <w:spacing w:after="0" w:line="437" w:lineRule="atLeast"/>
        <w:ind w:left="-120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3. Порядок предоставления информации о состоянии здоровья и справок</w:t>
      </w:r>
    </w:p>
    <w:p w14:paraId="1105313A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выписки пациенту выдается лист (справка) нетрудоспособности, оформленный в порядке, установленном законодательством, и медицинское заключение.</w:t>
      </w:r>
    </w:p>
    <w:p w14:paraId="0F3E3093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состоянии здоровья, проводимом обследовании и лечении предоставляется лечащим врачом в доступной форме, соответствующей требованиям медицинской этики и деонтологии. Средний и младший медицинский персонал информацию о диагнозе и проводимом лечении пациенту и его законным представителям не предоставляет.</w:t>
      </w:r>
    </w:p>
    <w:p w14:paraId="5FDA3B36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пациента в вышестоящие органы здравоохранения, правоохранительные органы, иные органы и организации предоставляется в случаях, предусмотренных законодательством РФ, на основании запроса в письменной форме и (или) в виде электронного документа.</w:t>
      </w:r>
    </w:p>
    <w:p w14:paraId="521E6F37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и диагнозе пациента по телефону третьим лицам медицинскими работниками не предоставляется.</w:t>
      </w:r>
    </w:p>
    <w:p w14:paraId="749D80B2" w14:textId="77777777" w:rsidR="005D11C7" w:rsidRPr="005D11C7" w:rsidRDefault="005D11C7" w:rsidP="005D11C7">
      <w:pPr>
        <w:spacing w:before="144" w:after="288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2632" w14:textId="77777777" w:rsidR="005D11C7" w:rsidRPr="005D11C7" w:rsidRDefault="005D11C7" w:rsidP="005D11C7">
      <w:pPr>
        <w:spacing w:after="0" w:line="437" w:lineRule="atLeast"/>
        <w:ind w:left="-120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4. Порядок посещения пациентов, находящихся на лечении</w:t>
      </w:r>
    </w:p>
    <w:p w14:paraId="32493DFB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пациентов осуществляются в установленное время в холле клиники.</w:t>
      </w:r>
    </w:p>
    <w:p w14:paraId="3EDB9CA7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посещения пациентов</w:t>
      </w:r>
    </w:p>
    <w:p w14:paraId="0A157DAD" w14:textId="77777777" w:rsidR="005D11C7" w:rsidRPr="005D11C7" w:rsidRDefault="005D11C7" w:rsidP="005D11C7">
      <w:pPr>
        <w:numPr>
          <w:ilvl w:val="2"/>
          <w:numId w:val="3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17.00 до 20.00,</w:t>
      </w:r>
    </w:p>
    <w:p w14:paraId="75830281" w14:textId="77777777" w:rsidR="005D11C7" w:rsidRPr="005D11C7" w:rsidRDefault="005D11C7" w:rsidP="005D11C7">
      <w:pPr>
        <w:numPr>
          <w:ilvl w:val="2"/>
          <w:numId w:val="3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 праздничные дни с 10.00 до 13.00 и с 17.00 до 20.00.</w:t>
      </w:r>
    </w:p>
    <w:p w14:paraId="3E03F298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карантина, объявленного приказом главного врача клиники, посещения пациентов запрещены.</w:t>
      </w:r>
    </w:p>
    <w:p w14:paraId="387E8211" w14:textId="77777777" w:rsidR="005D11C7" w:rsidRPr="005D11C7" w:rsidRDefault="005D11C7" w:rsidP="005D11C7">
      <w:pPr>
        <w:spacing w:before="144" w:after="288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09FA3" w14:textId="77777777" w:rsidR="005D11C7" w:rsidRPr="005D11C7" w:rsidRDefault="005D11C7" w:rsidP="005D11C7">
      <w:pPr>
        <w:spacing w:after="0" w:line="437" w:lineRule="atLeast"/>
        <w:ind w:left="-120"/>
        <w:outlineLvl w:val="0"/>
        <w:rPr>
          <w:rFonts w:ascii="Helvetica" w:eastAsia="Times New Roman" w:hAnsi="Helvetica" w:cs="Helvetica"/>
          <w:kern w:val="36"/>
          <w:sz w:val="34"/>
          <w:szCs w:val="34"/>
          <w:lang w:eastAsia="ru-RU"/>
        </w:rPr>
      </w:pPr>
      <w:r w:rsidRPr="005D11C7">
        <w:rPr>
          <w:rFonts w:ascii="Helvetica" w:eastAsia="Times New Roman" w:hAnsi="Helvetica" w:cs="Helvetica"/>
          <w:kern w:val="36"/>
          <w:sz w:val="34"/>
          <w:szCs w:val="34"/>
          <w:lang w:eastAsia="ru-RU"/>
        </w:rPr>
        <w:t>5. Правила пребывания на стационарном лечении и распорядок дня для пациентов</w:t>
      </w:r>
    </w:p>
    <w:p w14:paraId="78092BC5" w14:textId="77777777" w:rsidR="005D11C7" w:rsidRPr="005D11C7" w:rsidRDefault="005D11C7" w:rsidP="005D11C7">
      <w:pPr>
        <w:spacing w:before="144" w:after="288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стационарного лечения пациентам рекомендуется:</w:t>
      </w:r>
    </w:p>
    <w:p w14:paraId="12E11290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себя корректно по отношению к работникам клиники.</w:t>
      </w:r>
    </w:p>
    <w:p w14:paraId="5F91EAAA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употребление алкогольных напитков, наркотических средств в период стационарного лечения строго запрещено, при нарушении данного требования пациент выписывается досрочно, с информированием о факте нарушения режима в листе нетрудоспособности или справке.</w:t>
      </w:r>
    </w:p>
    <w:p w14:paraId="7BE4591D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помещениях клиники и на лестничных клетках строго запрещено.</w:t>
      </w:r>
    </w:p>
    <w:p w14:paraId="023BBA2E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лечении в клинике необходимо строго придерживаться назначенного врачом режима и диеты, выполнять назначения врача.</w:t>
      </w:r>
    </w:p>
    <w:p w14:paraId="486227F0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пользоваться кипятильниками и другими собственными нагревательными приборами, а также совершать иные действия, которые могут повлечь за собой возникновение пожара.</w:t>
      </w:r>
    </w:p>
    <w:p w14:paraId="78A308FD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 и на территории клиники необходимо соблюдать порядок, чистоту, бережно относиться к имуществу клиники.</w:t>
      </w:r>
    </w:p>
    <w:p w14:paraId="219CCAD9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лечебно-охранительного режима в период послеобеденного отдыха (с 15.00 до 17.00) и при отходе ко сну (после 22.00) необходимо отключать мобильные телефоны.</w:t>
      </w:r>
    </w:p>
    <w:p w14:paraId="171EA0E7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хранение вещей в палатах администрация клиники не несет.</w:t>
      </w:r>
    </w:p>
    <w:p w14:paraId="0D0F8EFE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грубого или неоднократного нарушения Правил внутреннего распорядка пациент может быть выписан (по согласованию с главным врачом клиники) с внесением отметки о нарушении режима в лист нетрудоспособности.</w:t>
      </w:r>
    </w:p>
    <w:p w14:paraId="28ED6E48" w14:textId="77777777" w:rsidR="005D11C7" w:rsidRPr="005D11C7" w:rsidRDefault="005D11C7" w:rsidP="005D11C7">
      <w:pPr>
        <w:numPr>
          <w:ilvl w:val="1"/>
          <w:numId w:val="3"/>
        </w:numPr>
        <w:spacing w:before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пациентов, проходящих лечение в клинике, устанавливается следующий распорядок дня:</w:t>
      </w:r>
    </w:p>
    <w:tbl>
      <w:tblPr>
        <w:tblW w:w="13710" w:type="dxa"/>
        <w:tblInd w:w="24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1654"/>
      </w:tblGrid>
      <w:tr w:rsidR="005D11C7" w:rsidRPr="005D11C7" w14:paraId="11DBD3E9" w14:textId="77777777" w:rsidTr="005D11C7">
        <w:tc>
          <w:tcPr>
            <w:tcW w:w="7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AC88FD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101AAA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5D11C7" w:rsidRPr="005D11C7" w14:paraId="3D6F4A19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5D57B4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7.05-7.30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FA67DC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температуры, выполнение назначений</w:t>
            </w:r>
          </w:p>
        </w:tc>
      </w:tr>
      <w:tr w:rsidR="005D11C7" w:rsidRPr="005D11C7" w14:paraId="749A8793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7A7F7D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7.30- 8.00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79D985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туалет</w:t>
            </w:r>
          </w:p>
        </w:tc>
      </w:tr>
      <w:tr w:rsidR="005D11C7" w:rsidRPr="005D11C7" w14:paraId="1A1D12BB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4FFE72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E158EC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лекарств, выполнение назначений (анализы)</w:t>
            </w:r>
          </w:p>
        </w:tc>
      </w:tr>
      <w:tr w:rsidR="005D11C7" w:rsidRPr="005D11C7" w14:paraId="4DC0DBB4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643DDD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A64563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D11C7" w:rsidRPr="005D11C7" w14:paraId="2360686B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B96214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9.15-11.00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F4835D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5D11C7" w:rsidRPr="005D11C7" w14:paraId="4D6CB3D0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929E59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11.00 - 13.30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D18F21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</w:t>
            </w:r>
          </w:p>
        </w:tc>
      </w:tr>
      <w:tr w:rsidR="005D11C7" w:rsidRPr="005D11C7" w14:paraId="224C87F0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3B0FB2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13.30 -14.30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D61767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D11C7" w:rsidRPr="005D11C7" w14:paraId="7DB79451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07BA88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14.30 -15.00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8BE406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лекарств, выполнение назначений</w:t>
            </w:r>
          </w:p>
        </w:tc>
      </w:tr>
      <w:tr w:rsidR="005D11C7" w:rsidRPr="005D11C7" w14:paraId="7FBD083F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C1D4FA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141D83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Послеобеденный отдых</w:t>
            </w:r>
          </w:p>
        </w:tc>
      </w:tr>
      <w:tr w:rsidR="005D11C7" w:rsidRPr="005D11C7" w14:paraId="77351BF5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F25B0A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9B55BE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5D11C7" w:rsidRPr="005D11C7" w14:paraId="39CDD61B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7E8036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097B59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пациентов родственниками, свободное время</w:t>
            </w:r>
          </w:p>
        </w:tc>
      </w:tr>
      <w:tr w:rsidR="005D11C7" w:rsidRPr="005D11C7" w14:paraId="3FBF0EED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9B9C4E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19.00 - 20.30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C835A6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лекарств, измерение температуры тела, выполнение назначений, инструктаж для подготовки к проведению назначенных на следующий день обследований</w:t>
            </w:r>
          </w:p>
        </w:tc>
      </w:tr>
      <w:tr w:rsidR="005D11C7" w:rsidRPr="005D11C7" w14:paraId="59952ABE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AC6A0C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20.30 - 21.30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6D20EE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5D11C7" w:rsidRPr="005D11C7" w14:paraId="3D8D0A8B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95A486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21.30 - 22.00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D578ED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</w:tr>
      <w:tr w:rsidR="005D11C7" w:rsidRPr="005D11C7" w14:paraId="29DBB10D" w14:textId="77777777" w:rsidTr="005D11C7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DA464B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C7963E" w14:textId="77777777" w:rsidR="005D11C7" w:rsidRPr="005D11C7" w:rsidRDefault="005D11C7" w:rsidP="005D11C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ко сну</w:t>
            </w:r>
          </w:p>
        </w:tc>
      </w:tr>
    </w:tbl>
    <w:p w14:paraId="6C24021B" w14:textId="77777777" w:rsidR="005D11C7" w:rsidRPr="005D11C7" w:rsidRDefault="005D11C7" w:rsidP="005D11C7">
      <w:pPr>
        <w:numPr>
          <w:ilvl w:val="1"/>
          <w:numId w:val="3"/>
        </w:numPr>
        <w:spacing w:before="36" w:after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пребывания пациентов подвергаются проветриванию (в некоторых случаях - </w:t>
      </w:r>
      <w:proofErr w:type="spellStart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кварцеванию</w:t>
      </w:r>
      <w:proofErr w:type="spellEnd"/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влажной уборке, для чего пациенты должны по просьбе медицинского персонала покинуть палаты.</w:t>
      </w:r>
    </w:p>
    <w:p w14:paraId="3C71C377" w14:textId="77777777" w:rsidR="005D11C7" w:rsidRPr="005D11C7" w:rsidRDefault="005D11C7" w:rsidP="005D11C7">
      <w:pPr>
        <w:numPr>
          <w:ilvl w:val="1"/>
          <w:numId w:val="3"/>
        </w:numPr>
        <w:spacing w:before="36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контроля за работой персонала и соблюдением режима работы клиники в некоторых помещениях и зонах ведется видеонаблюдение.</w:t>
      </w:r>
    </w:p>
    <w:p w14:paraId="56FFEE9D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19D"/>
    <w:multiLevelType w:val="multilevel"/>
    <w:tmpl w:val="30D4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72247"/>
    <w:multiLevelType w:val="multilevel"/>
    <w:tmpl w:val="61A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2"/>
    <w:rsid w:val="005D11C7"/>
    <w:rsid w:val="007134F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773B"/>
  <w15:chartTrackingRefBased/>
  <w15:docId w15:val="{077E5B6B-B429-46EE-972B-1574374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D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1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30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1755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69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440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FF3"/>
                            <w:right w:val="none" w:sz="0" w:space="0" w:color="auto"/>
                          </w:divBdr>
                          <w:divsChild>
                            <w:div w:id="93594065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2019-07-29T10:39:00Z</dcterms:created>
  <dcterms:modified xsi:type="dcterms:W3CDTF">2019-07-29T10:39:00Z</dcterms:modified>
</cp:coreProperties>
</file>