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3FF" w:rsidRPr="001313FF" w:rsidRDefault="001313FF" w:rsidP="001313FF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313FF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1. Права и обязанности граждан в сфере обязательного медицинского страхования</w:t>
      </w:r>
    </w:p>
    <w:p w:rsidR="001313FF" w:rsidRPr="001313FF" w:rsidRDefault="001313FF" w:rsidP="001313FF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313F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Федеральный закон от 29.11.2010 № 326-ФЗ «Об обязательном медицинском страховании в Российской Федерации» регулирует отношения, возникающие в связи с осуществлением обязательного медицинского страхования, в том числе определяет правовое положение субъектов обязательного медицинского страхования и участников обязательного медицинского страхования, основания возникновения их прав и обязанностей, гарантии их реализации, отношения и ответственность, связанные с уплатой страховых взносов на обязательное медицинское страхование неработающего населения.</w:t>
      </w:r>
    </w:p>
    <w:p w:rsidR="001313FF" w:rsidRPr="001313FF" w:rsidRDefault="001313FF" w:rsidP="001313FF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313F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Застрахованные лица имеют право на:</w:t>
      </w:r>
    </w:p>
    <w:p w:rsidR="001313FF" w:rsidRPr="001313FF" w:rsidRDefault="001313FF" w:rsidP="001313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313F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бесплатное оказание им медицинской помощи медицинскими организациями при наступлении страхового случая:</w:t>
      </w:r>
    </w:p>
    <w:p w:rsidR="001313FF" w:rsidRPr="001313FF" w:rsidRDefault="001313FF" w:rsidP="001313F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313F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 всей территории Российской Федерации в объеме, установленном базовой программой обязательного медицинского страхования;</w:t>
      </w:r>
    </w:p>
    <w:p w:rsidR="001313FF" w:rsidRPr="001313FF" w:rsidRDefault="001313FF" w:rsidP="001313F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313F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 территории субъекта Российской Федерации, в котором выдан полис обязательного медицинского страхования, в объеме, установленном территориальной программой обязательного медицинского страхования;</w:t>
      </w:r>
    </w:p>
    <w:p w:rsidR="001313FF" w:rsidRPr="001313FF" w:rsidRDefault="001313FF" w:rsidP="001313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313F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выбор страховой медицинской организации путем подачи заявления в порядке, установленном правилами обязательного медицинского страхования;</w:t>
      </w:r>
    </w:p>
    <w:p w:rsidR="001313FF" w:rsidRPr="001313FF" w:rsidRDefault="001313FF" w:rsidP="001313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313F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замену страховой медицинской организации, в которой ранее был застрахован гражданин,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порядке, установленном правилами обязательного медицинского страхования, путем подачи заявления во вновь выбранную страховую медицинскую организацию;</w:t>
      </w:r>
    </w:p>
    <w:p w:rsidR="001313FF" w:rsidRPr="001313FF" w:rsidRDefault="001313FF" w:rsidP="001313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313F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выбор медицинской организации из медицинских организаций, участвующих в реализации территориальной программы обязательного медицинского страхования в соответствии с законодательством в сфере охраны здоровья;</w:t>
      </w:r>
    </w:p>
    <w:p w:rsidR="001313FF" w:rsidRPr="001313FF" w:rsidRDefault="001313FF" w:rsidP="001313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313F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выбор врача путем подачи заявления лично или через своего представителя на имя руководителя медицинской организации в соответствии с законодательством в сфере охраны здоровья;</w:t>
      </w:r>
    </w:p>
    <w:p w:rsidR="001313FF" w:rsidRPr="001313FF" w:rsidRDefault="001313FF" w:rsidP="001313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313F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получение от территориального фонда, страховой медицинской организации и медицинских организаций достоверной информации о видах, качестве и об условиях предоставления медицинской помощи;</w:t>
      </w:r>
    </w:p>
    <w:p w:rsidR="001313FF" w:rsidRPr="001313FF" w:rsidRDefault="001313FF" w:rsidP="001313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313F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защиту персональных данных, необходимых для ведения персонифицированного учета в сфере обязательного медицинского страхования;</w:t>
      </w:r>
    </w:p>
    <w:p w:rsidR="001313FF" w:rsidRPr="001313FF" w:rsidRDefault="001313FF" w:rsidP="001313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313F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возмещение страховой медицинской организацией ущерба, причиненного в связи с неисполнением или ненадлежащим исполнением ею обязанностей по организации предоставления медицинской помощи, в соответствии с законодательством Российской Федерации;</w:t>
      </w:r>
    </w:p>
    <w:p w:rsidR="001313FF" w:rsidRPr="001313FF" w:rsidRDefault="001313FF" w:rsidP="001313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313FF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возмещение медицинской организацией ущерба, причиненного в связи с неисполнением или ненадлежащим исполнением ею обязанностей по организации и оказанию медицинской помощи, в соответствии с законодательством Российской Федерации;</w:t>
      </w:r>
    </w:p>
    <w:p w:rsidR="001313FF" w:rsidRPr="001313FF" w:rsidRDefault="001313FF" w:rsidP="001313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313F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защиту прав и законных интересов в сфере обязательного медицинского страхования.</w:t>
      </w:r>
    </w:p>
    <w:p w:rsidR="001313FF" w:rsidRPr="001313FF" w:rsidRDefault="001313FF" w:rsidP="001313FF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313FF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2. Обязанности застрахованных лиц в сфере обязательного медицинского страхования</w:t>
      </w:r>
    </w:p>
    <w:p w:rsidR="001313FF" w:rsidRPr="001313FF" w:rsidRDefault="001313FF" w:rsidP="001313FF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313F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Застрахованные лица обязаны:</w:t>
      </w:r>
    </w:p>
    <w:p w:rsidR="001313FF" w:rsidRPr="001313FF" w:rsidRDefault="001313FF" w:rsidP="001313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313F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предъявить полис обязательного медицинского страхования при обращении за медицинской помощью, за исключением случаев оказания экстренной медицинской помощи;</w:t>
      </w:r>
    </w:p>
    <w:p w:rsidR="001313FF" w:rsidRPr="001313FF" w:rsidRDefault="001313FF" w:rsidP="001313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313F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подать в страховую медицинскую организацию лично или через своего представителя заявление о выборе страховой медицинской организации в соответствии с правилами обязательного медицинского страхования;</w:t>
      </w:r>
    </w:p>
    <w:p w:rsidR="001313FF" w:rsidRPr="001313FF" w:rsidRDefault="001313FF" w:rsidP="001313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313F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уведомить страховую медицинскую организацию об изменении фамилии, имени, отчества, данных документа, удостоверяющего личность, места жительства в течение одного месяца со дня, когда эти изменения произошли;</w:t>
      </w:r>
    </w:p>
    <w:p w:rsidR="001313FF" w:rsidRPr="001313FF" w:rsidRDefault="001313FF" w:rsidP="001313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313F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организации, в которой ранее был застрахован гражданин.</w:t>
      </w:r>
    </w:p>
    <w:p w:rsidR="001313FF" w:rsidRPr="001313FF" w:rsidRDefault="001313FF" w:rsidP="001313FF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313FF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3. Порядок защиты прав застрахованных лиц</w:t>
      </w:r>
    </w:p>
    <w:p w:rsidR="001313FF" w:rsidRPr="001313FF" w:rsidRDefault="001313FF" w:rsidP="001313FF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313F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 нарушении прав застрахованных в системе обязательного медицинского страхования, неудовлетворенности качеством оказанной медицинской помощи, либо необходимости задать интересующий вопрос по вопросам оказания медицинской помощи в сфере обязательного медицинского страхования следует обратиться:</w:t>
      </w:r>
    </w:p>
    <w:p w:rsidR="001313FF" w:rsidRPr="001313FF" w:rsidRDefault="001313FF" w:rsidP="001313F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313F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 заведующему отделением, заместителю главного врача по медицинской части или руководителю медицинской организации;</w:t>
      </w:r>
    </w:p>
    <w:p w:rsidR="001313FF" w:rsidRPr="001313FF" w:rsidRDefault="001313FF" w:rsidP="001313F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313F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отдел защиты прав застрахованных страховой медицинской организации (СМО), выдавшей гражданину полис обязательного медицинского страхования (адрес и номер телефона указаны на полисе ОМС); СОГАЗ-Мед – 8(34675)7-67-05, Альфастрахование – 8(34675)3-02-05</w:t>
      </w:r>
    </w:p>
    <w:p w:rsidR="001313FF" w:rsidRPr="001313FF" w:rsidRDefault="001313FF" w:rsidP="001313F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313F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 представителю страховой медицинской организации в медицинских организациях, в которых есть представительства СМО;</w:t>
      </w:r>
    </w:p>
    <w:p w:rsidR="001313FF" w:rsidRPr="001313FF" w:rsidRDefault="001313FF" w:rsidP="001313F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313F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Территориальный фонд обязательного медицинского страхования Ханты-Мансийского автономного округа – Югры (филиал): Для личного приема по адресу: мкр. Западный, д. 5, г.Урай, Режим работы: пн – чт: с 08.00 до 17.00, пт с 08.00 до 12.00;</w:t>
      </w:r>
    </w:p>
    <w:p w:rsidR="001313FF" w:rsidRPr="001313FF" w:rsidRDefault="001313FF" w:rsidP="001313FF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313F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Для письменных обращений: </w:t>
      </w:r>
      <w:hyperlink r:id="rId5" w:history="1">
        <w:r w:rsidRPr="001313FF">
          <w:rPr>
            <w:rFonts w:ascii="Arial" w:eastAsia="Times New Roman" w:hAnsi="Arial" w:cs="Arial"/>
            <w:color w:val="00C9C6"/>
            <w:sz w:val="20"/>
            <w:szCs w:val="20"/>
            <w:u w:val="single"/>
            <w:lang w:eastAsia="ru-RU"/>
          </w:rPr>
          <w:t>www.ofoms.ru</w:t>
        </w:r>
      </w:hyperlink>
      <w:hyperlink r:id="rId6" w:history="1">
        <w:r w:rsidRPr="001313FF">
          <w:rPr>
            <w:rFonts w:ascii="Arial" w:eastAsia="Times New Roman" w:hAnsi="Arial" w:cs="Arial"/>
            <w:color w:val="00C9C6"/>
            <w:sz w:val="20"/>
            <w:szCs w:val="20"/>
            <w:u w:val="single"/>
            <w:lang w:eastAsia="ru-RU"/>
          </w:rPr>
          <w:t>;</w:t>
        </w:r>
      </w:hyperlink>
      <w:r w:rsidRPr="001313F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электронная почта: </w:t>
      </w:r>
      <w:hyperlink r:id="rId7" w:history="1">
        <w:r w:rsidRPr="001313FF">
          <w:rPr>
            <w:rFonts w:ascii="Arial" w:eastAsia="Times New Roman" w:hAnsi="Arial" w:cs="Arial"/>
            <w:color w:val="00C9C6"/>
            <w:sz w:val="20"/>
            <w:szCs w:val="20"/>
            <w:u w:val="single"/>
            <w:lang w:eastAsia="ru-RU"/>
          </w:rPr>
          <w:t>com@ofoms.ru</w:t>
        </w:r>
      </w:hyperlink>
      <w:r w:rsidRPr="001313F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;</w:t>
      </w:r>
    </w:p>
    <w:p w:rsidR="001313FF" w:rsidRPr="001313FF" w:rsidRDefault="001313FF" w:rsidP="001313FF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313F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Для устных консультаций по телефону «Горячей линии»: 8-800-100-86-02; в режиме оператора «Горячей линии» по рабочим дням : пн – чт: с 08.00 до 17.00, пт с 08.00 до 12.00, в остальное время телефон «Горячей линии» работает в режиме электронного секретаря. </w:t>
      </w:r>
      <w:r w:rsidRPr="001313FF">
        <w:rPr>
          <w:rFonts w:ascii="Arial" w:eastAsia="Times New Roman" w:hAnsi="Arial" w:cs="Arial"/>
          <w:color w:val="333333"/>
          <w:sz w:val="20"/>
          <w:szCs w:val="20"/>
          <w:lang w:eastAsia="ru-RU"/>
        </w:rPr>
        <w:sym w:font="Symbol" w:char="F0B7"/>
      </w:r>
      <w:r w:rsidRPr="001313F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 Департамент </w:t>
      </w:r>
      <w:r w:rsidRPr="001313FF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здравоохранения Ханты-Мансийского автономного округа – Югры: по адресу: 628011, ул. Карла Маркса, 32, г. Ханты-Мансийск, сайт: </w:t>
      </w:r>
      <w:hyperlink r:id="rId8" w:history="1">
        <w:r w:rsidRPr="001313FF">
          <w:rPr>
            <w:rFonts w:ascii="Arial" w:eastAsia="Times New Roman" w:hAnsi="Arial" w:cs="Arial"/>
            <w:color w:val="00C9C6"/>
            <w:sz w:val="20"/>
            <w:szCs w:val="20"/>
            <w:u w:val="single"/>
            <w:lang w:eastAsia="ru-RU"/>
          </w:rPr>
          <w:t>dzhmao.ru</w:t>
        </w:r>
      </w:hyperlink>
      <w:hyperlink r:id="rId9" w:history="1">
        <w:r w:rsidRPr="001313FF">
          <w:rPr>
            <w:rFonts w:ascii="Arial" w:eastAsia="Times New Roman" w:hAnsi="Arial" w:cs="Arial"/>
            <w:color w:val="00C9C6"/>
            <w:sz w:val="20"/>
            <w:szCs w:val="20"/>
            <w:u w:val="single"/>
            <w:lang w:eastAsia="ru-RU"/>
          </w:rPr>
          <w:t> </w:t>
        </w:r>
      </w:hyperlink>
      <w:r w:rsidRPr="001313F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электронная почта: </w:t>
      </w:r>
      <w:hyperlink r:id="rId10" w:history="1">
        <w:r w:rsidRPr="001313FF">
          <w:rPr>
            <w:rFonts w:ascii="Arial" w:eastAsia="Times New Roman" w:hAnsi="Arial" w:cs="Arial"/>
            <w:color w:val="00C9C6"/>
            <w:sz w:val="20"/>
            <w:szCs w:val="20"/>
            <w:u w:val="single"/>
            <w:lang w:eastAsia="ru-RU"/>
          </w:rPr>
          <w:t>dz@dzhmao.ru</w:t>
        </w:r>
      </w:hyperlink>
      <w:r w:rsidRPr="001313F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;</w:t>
      </w:r>
    </w:p>
    <w:p w:rsidR="001313FF" w:rsidRPr="001313FF" w:rsidRDefault="001313FF" w:rsidP="001313FF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313F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Телефон горячей линии для консультации граждан по вопросам оказания медицинской помощи (круглосуточно): 8-800-100-86-03: консультирование граждан по вопросам здравоохранения, в том числе о доступности и качестве оказания бесплатной медицинской помощи на территории Ханты – Мансийского автономного округа – Югры.</w:t>
      </w:r>
    </w:p>
    <w:p w:rsidR="001313FF" w:rsidRPr="001313FF" w:rsidRDefault="001313FF" w:rsidP="001313FF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313F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случае возникновения конфликтной ситуации для защиты прав застрахованного при получении медицинской помощи за пределами постоянного места жительства (пределами страхования), если обращение к руководству медицинской организации не принесло результата, следует обратиться:</w:t>
      </w:r>
    </w:p>
    <w:p w:rsidR="001313FF" w:rsidRPr="001313FF" w:rsidRDefault="001313FF" w:rsidP="001313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313F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территориальный орган управления здравоохранением;</w:t>
      </w:r>
    </w:p>
    <w:p w:rsidR="001313FF" w:rsidRPr="001313FF" w:rsidRDefault="001313FF" w:rsidP="001313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313F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территориальный фонд ОМС.</w:t>
      </w:r>
    </w:p>
    <w:p w:rsidR="00B80786" w:rsidRDefault="00B80786">
      <w:bookmarkStart w:id="0" w:name="_GoBack"/>
      <w:bookmarkEnd w:id="0"/>
    </w:p>
    <w:sectPr w:rsidR="00B80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51637"/>
    <w:multiLevelType w:val="multilevel"/>
    <w:tmpl w:val="C00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88338E"/>
    <w:multiLevelType w:val="multilevel"/>
    <w:tmpl w:val="037C2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7D68C1"/>
    <w:multiLevelType w:val="multilevel"/>
    <w:tmpl w:val="1B8C3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FC0B8C"/>
    <w:multiLevelType w:val="multilevel"/>
    <w:tmpl w:val="375C3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F3E"/>
    <w:rsid w:val="001313FF"/>
    <w:rsid w:val="00263F3E"/>
    <w:rsid w:val="00B8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2F0BEE-39E2-407D-BE0D-B3D6D73DA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313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5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zhmao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@ofoms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foms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ofoms.ru/" TargetMode="External"/><Relationship Id="rId10" Type="http://schemas.openxmlformats.org/officeDocument/2006/relationships/hyperlink" Target="mailto:dz@dzhma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zhma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937</Words>
  <Characters>5344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2019-11-08T19:43:00Z</dcterms:created>
  <dcterms:modified xsi:type="dcterms:W3CDTF">2019-11-08T19:43:00Z</dcterms:modified>
</cp:coreProperties>
</file>