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jc w:val="center"/>
        <w:rPr>
          <w:b/>
          <w:szCs w:val="28"/>
        </w:rPr>
      </w:pPr>
      <w:r w:rsidRPr="0039362E">
        <w:rPr>
          <w:b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специализированная, в том числе высокотехнологичная, медицинская помощь;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паллиативная медицинская помощь, оказываемая медицинскими организациями.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Понятие «медицинская организация» используется в Программе в значении, определенном в Федеральном законе от 21.11.2011 № 323-ФЗ «Об</w:t>
      </w:r>
      <w:r>
        <w:rPr>
          <w:szCs w:val="28"/>
        </w:rPr>
        <w:t xml:space="preserve"> </w:t>
      </w:r>
      <w:r w:rsidRPr="0039362E">
        <w:rPr>
          <w:szCs w:val="28"/>
        </w:rPr>
        <w:t>основах охраны здоровья граждан в Российской Федерации» и Федеральном законе от 29.11.2010 № 326-ФЗ «Об</w:t>
      </w:r>
      <w:r>
        <w:rPr>
          <w:szCs w:val="28"/>
        </w:rPr>
        <w:t xml:space="preserve"> </w:t>
      </w:r>
      <w:r w:rsidRPr="0039362E">
        <w:rPr>
          <w:szCs w:val="28"/>
        </w:rPr>
        <w:t>обязательном медицинском страховании в</w:t>
      </w:r>
      <w:r>
        <w:rPr>
          <w:szCs w:val="28"/>
        </w:rPr>
        <w:t xml:space="preserve"> </w:t>
      </w:r>
      <w:r w:rsidRPr="0039362E">
        <w:rPr>
          <w:szCs w:val="28"/>
        </w:rPr>
        <w:t>Российской Федерации».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 оказывается бесплатно в</w:t>
      </w:r>
      <w:r>
        <w:rPr>
          <w:szCs w:val="28"/>
        </w:rPr>
        <w:t> </w:t>
      </w:r>
      <w:r w:rsidRPr="0039362E">
        <w:rPr>
          <w:szCs w:val="28"/>
        </w:rPr>
        <w:t>амбулаторных условиях и в условиях дневного стационара, в плановой и неотложной формах.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Специализированная медицинская помощь оказывается бесплатно в</w:t>
      </w:r>
      <w:r>
        <w:rPr>
          <w:szCs w:val="28"/>
        </w:rPr>
        <w:t> </w:t>
      </w:r>
      <w:r w:rsidRPr="0039362E">
        <w:rPr>
          <w:szCs w:val="28"/>
        </w:rPr>
        <w:t>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 сложных медицинских технологий, а также медицинскую реабилитацию.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szCs w:val="28"/>
        </w:rPr>
        <w:lastRenderedPageBreak/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39362E">
        <w:rPr>
          <w:szCs w:val="28"/>
        </w:rPr>
        <w:t>содержащим</w:t>
      </w:r>
      <w:proofErr w:type="gramEnd"/>
      <w:r w:rsidRPr="0039362E">
        <w:rPr>
          <w:szCs w:val="28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№ 6 к Программе (далее – перечень видов высокотехнологичной медицинской помощи).</w:t>
      </w:r>
    </w:p>
    <w:p w:rsidR="00162F46" w:rsidRPr="0039362E" w:rsidRDefault="00162F46" w:rsidP="00162F4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</w:t>
      </w:r>
      <w:r>
        <w:rPr>
          <w:szCs w:val="28"/>
        </w:rPr>
        <w:t xml:space="preserve"> </w:t>
      </w:r>
      <w:r w:rsidRPr="0039362E">
        <w:rPr>
          <w:szCs w:val="28"/>
        </w:rPr>
        <w:t>других состояниях, требующих срочного медицинского вмешательства.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39362E">
        <w:rPr>
          <w:szCs w:val="28"/>
        </w:rPr>
        <w:t xml:space="preserve"> стихийных бедствий).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39362E">
        <w:rPr>
          <w:szCs w:val="28"/>
        </w:rPr>
        <w:t>обучение по</w:t>
      </w:r>
      <w:r>
        <w:rPr>
          <w:szCs w:val="28"/>
        </w:rPr>
        <w:t>  </w:t>
      </w:r>
      <w:r w:rsidRPr="0039362E">
        <w:rPr>
          <w:szCs w:val="28"/>
        </w:rPr>
        <w:t>оказанию</w:t>
      </w:r>
      <w:proofErr w:type="gramEnd"/>
      <w:r w:rsidRPr="0039362E">
        <w:rPr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Медицинская помощь оказывается в следующих формах: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lastRenderedPageBreak/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 здоровью.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rFonts w:eastAsiaTheme="minorHAnsi"/>
          <w:szCs w:val="28"/>
          <w:lang w:eastAsia="en-US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</w:t>
      </w:r>
      <w:r>
        <w:rPr>
          <w:rFonts w:eastAsiaTheme="minorHAnsi"/>
          <w:szCs w:val="28"/>
          <w:lang w:eastAsia="en-US"/>
        </w:rPr>
        <w:t> </w:t>
      </w:r>
      <w:hyperlink r:id="rId5" w:history="1">
        <w:r w:rsidRPr="0039362E">
          <w:rPr>
            <w:rFonts w:eastAsiaTheme="minorHAnsi"/>
            <w:szCs w:val="28"/>
            <w:lang w:eastAsia="en-US"/>
          </w:rPr>
          <w:t>перечень</w:t>
        </w:r>
      </w:hyperlink>
      <w:r w:rsidRPr="0039362E">
        <w:rPr>
          <w:rFonts w:eastAsiaTheme="minorHAnsi"/>
          <w:szCs w:val="28"/>
          <w:lang w:eastAsia="en-US"/>
        </w:rPr>
        <w:t xml:space="preserve"> жизненно необходимых и важнейших лекарственных препаратов, и медицинскими изделиями, включенными в утвержденный</w:t>
      </w:r>
      <w:proofErr w:type="gramEnd"/>
      <w:r w:rsidRPr="0039362E">
        <w:rPr>
          <w:rFonts w:eastAsiaTheme="minorHAnsi"/>
          <w:szCs w:val="28"/>
          <w:lang w:eastAsia="en-US"/>
        </w:rPr>
        <w:t xml:space="preserve"> Правительством Российской Федерации </w:t>
      </w:r>
      <w:hyperlink r:id="rId6" w:history="1">
        <w:r w:rsidRPr="0039362E">
          <w:rPr>
            <w:rFonts w:eastAsiaTheme="minorHAnsi"/>
            <w:szCs w:val="28"/>
            <w:lang w:eastAsia="en-US"/>
          </w:rPr>
          <w:t>перечень</w:t>
        </w:r>
      </w:hyperlink>
      <w:r w:rsidRPr="0039362E">
        <w:rPr>
          <w:rFonts w:eastAsiaTheme="minorHAnsi"/>
          <w:szCs w:val="28"/>
          <w:lang w:eastAsia="en-US"/>
        </w:rPr>
        <w:t xml:space="preserve"> медицинских изделий, имплантируемых в</w:t>
      </w:r>
      <w:r>
        <w:rPr>
          <w:rFonts w:eastAsiaTheme="minorHAnsi"/>
          <w:szCs w:val="28"/>
          <w:lang w:eastAsia="en-US"/>
        </w:rPr>
        <w:t> </w:t>
      </w:r>
      <w:r w:rsidRPr="0039362E">
        <w:rPr>
          <w:rFonts w:eastAsiaTheme="minorHAnsi"/>
          <w:szCs w:val="28"/>
          <w:lang w:eastAsia="en-US"/>
        </w:rPr>
        <w:t>организм человека.</w:t>
      </w: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 Перечень заболеваний и состояний,</w:t>
      </w: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 xml:space="preserve">оказание медицинской </w:t>
      </w:r>
      <w:proofErr w:type="gramStart"/>
      <w:r w:rsidRPr="0039362E">
        <w:rPr>
          <w:b/>
          <w:szCs w:val="28"/>
        </w:rPr>
        <w:t>помощи</w:t>
      </w:r>
      <w:proofErr w:type="gramEnd"/>
      <w:r w:rsidRPr="0039362E">
        <w:rPr>
          <w:b/>
          <w:szCs w:val="28"/>
        </w:rPr>
        <w:t xml:space="preserve"> при которых осуществляется бесплатно, и категории граждан, оказание медицинской помощи которым осуществляется бесплатно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Гражданин имеет право на бесплатное получение медицинской помощи по видам, формам и условиям ее оказания в соответствии с разделом 2 Программы при следующих заболеваниях и состояниях: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инфекционные и паразитарные болезни;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новообразования;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эндокринной системы;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расстройства питания и нарушения обмена веществ;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нервной системы;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крови, кроветворных органов;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отдельные нарушения, вовлекающие иммунный механизм;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глаза и его придаточного аппарата;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уха и сосцевидного отростка;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системы кровообращения;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органов дыхания;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мочеполовой системы;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кожи и подкожной клетчатки;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костно-мышечной системы и соединительной ткани;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lastRenderedPageBreak/>
        <w:t>травмы, отравления и некоторые другие последствия воздействия внешних причин;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врожденные аномалии (пороки развития);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деформации и хромосомные нарушения;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беременность, роды, послеродовой период и аборты;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отдельные состояния, возникающие у детей в перинатальный период;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психические расстройства и расстройства поведения;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симптомы, признаки и отклонения от нормы, не отнесенные к</w:t>
      </w:r>
      <w:r>
        <w:rPr>
          <w:szCs w:val="28"/>
        </w:rPr>
        <w:t xml:space="preserve"> </w:t>
      </w:r>
      <w:r w:rsidRPr="0039362E">
        <w:rPr>
          <w:szCs w:val="28"/>
        </w:rPr>
        <w:t>заболеваниям и состояниям.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39362E">
        <w:rPr>
          <w:szCs w:val="28"/>
        </w:rPr>
        <w:t>на</w:t>
      </w:r>
      <w:proofErr w:type="gramEnd"/>
      <w:r w:rsidRPr="0039362E">
        <w:rPr>
          <w:szCs w:val="28"/>
        </w:rPr>
        <w:t>: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обеспечение лекарственными препаратами (в соответствии с</w:t>
      </w:r>
      <w:r>
        <w:rPr>
          <w:szCs w:val="28"/>
        </w:rPr>
        <w:t xml:space="preserve"> </w:t>
      </w:r>
      <w:r w:rsidRPr="0039362E">
        <w:rPr>
          <w:szCs w:val="28"/>
        </w:rPr>
        <w:t>разделом 5 Программы);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профилактические медицинские осмотры и диспансеризацию – определенные группы взрослого населения (в возрасте 18 лет и старше), в том числе работающие и неработающие граждане, обучающиеся в образовательных организациях по очной форме;</w:t>
      </w:r>
    </w:p>
    <w:p w:rsidR="00162F46" w:rsidRPr="0039362E" w:rsidRDefault="00162F46" w:rsidP="00162F4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– несовершеннолетние;</w:t>
      </w:r>
    </w:p>
    <w:p w:rsidR="00162F46" w:rsidRPr="0039362E" w:rsidRDefault="00162F46" w:rsidP="00162F4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диспансеризацию –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диспансерное наблюдение –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spellStart"/>
      <w:r w:rsidRPr="0039362E">
        <w:rPr>
          <w:szCs w:val="28"/>
        </w:rPr>
        <w:t>пренатальную</w:t>
      </w:r>
      <w:proofErr w:type="spellEnd"/>
      <w:r w:rsidRPr="0039362E">
        <w:rPr>
          <w:szCs w:val="28"/>
        </w:rPr>
        <w:t xml:space="preserve"> (дородовую) диагностику нарушений развития ребенка – беременные женщины;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неонатальный скрининг на 5 наследственных и врожденных заболеваний – новорожденные дети;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spellStart"/>
      <w:r w:rsidRPr="0039362E">
        <w:rPr>
          <w:szCs w:val="28"/>
        </w:rPr>
        <w:t>аудиологический</w:t>
      </w:r>
      <w:proofErr w:type="spellEnd"/>
      <w:r w:rsidRPr="0039362E">
        <w:rPr>
          <w:szCs w:val="28"/>
        </w:rPr>
        <w:t xml:space="preserve"> скрининг – новорожденные дети и дети первого года жизни;</w:t>
      </w:r>
    </w:p>
    <w:p w:rsidR="00162F46" w:rsidRPr="0039362E" w:rsidRDefault="00162F46" w:rsidP="00162F4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зубное протезирование отдельным категориям граждан в соответствии с</w:t>
      </w:r>
      <w:r>
        <w:rPr>
          <w:szCs w:val="28"/>
        </w:rPr>
        <w:t> </w:t>
      </w:r>
      <w:r w:rsidRPr="0039362E">
        <w:rPr>
          <w:szCs w:val="28"/>
        </w:rPr>
        <w:t>разделом 5 Программы.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lastRenderedPageBreak/>
        <w:t>Порядок и условия предоставления медицинской помощи, целевые значения критериев доступности и качества медицинской помощи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Медицинская помощь, оказываемая в плановой форме, в рамках территориальной программы обязательного медицинского страхования оказывается гражданам, застрахованным в системе обязательного медицинского страхования, при предъявлении ими полиса обязательного медицинского страхования (далее – полис) и документа, удостоверяющего личность.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случае необходимости получения медицинской помощи, оказываемой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плановой форме,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>застрахованным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>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осуществляет проверку факта страхования в системе обязательного медицинского страхования.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При подтверждении информации о страховании медицинская организация оказывает медицинскую помощь, оказываемую в плановой форме. В случае </w:t>
      </w:r>
      <w:proofErr w:type="spellStart"/>
      <w:r w:rsidRPr="0039362E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39362E">
        <w:rPr>
          <w:rFonts w:ascii="Times New Roman" w:hAnsi="Times New Roman" w:cs="Times New Roman"/>
          <w:sz w:val="28"/>
          <w:szCs w:val="28"/>
        </w:rPr>
        <w:t xml:space="preserve"> данной информации пациенту даются разъяснения о необходимости получить полис и после этого повторно обратиться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медицинскую организацию для получения медицинской помощи, оказываемой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плановой форме.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Плановый прием врача осуществляется в порядке очереди, по предварительной записи. Проведение лабораторных, инструментальных исследований и других медицинских услуг в амбулаторных условиях в плановой форме осуществляется по направлению лечащего врача, в порядке очереди,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Продолжительность приема пациентов, объем консультативно-диагностических и лечебных мероприятий в медицинских организациях, оказывающих первичную медико-санитарную помощь в амбулаторных условиях,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в неотложной форме (острые и внезапные ухудшения в состоянии здоровья, в том числе высокая температура (38 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>помощи и консультации врача) оказывается вне очереди и без предварительной записи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любой медицинской организации, оказывающей первичную медико-санитарную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помощь в амбулаторных условиях, независимо от территориального прикрепления, наличия полиса и документа, удостоверяющего личность.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Госпитализация для оказания специализированной медицинской помощи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экстренной и неотложной формах в условиях стационара осуществляется при доставке пациента службой скорой медицинской помощи, по направлению фельдшера фельдшерско-акушерского пункта, врача медицинской организации, оказывающей первичную медико-санитарную помощь в амбулаторных условиях, а также при самостоятельном обращении пациента в приемное отделение стационара.</w:t>
      </w:r>
      <w:proofErr w:type="gramEnd"/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Экстренная госпитализация при состояниях, угрожающих жизни пациента, осуществляется в стационары в соответствии с графиками экстренной госпитализации, утвержденными приказами министерства здравоохранения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Отсутствие полиса и документа, удостоверяющего личность, не является основанием для отказа в оказании специализированной медицинской помощи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условиях стационара в экстренной форме.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Объем обследования и лечения, продолжительность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порядками оказания медицинской помощи, а также на основе стандартов медицинской помощи. Лечащий врач вправе отклоняться от стандартов с учетом имеющихся индивидуальных показаний.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Условия размещения в палате стационара должны соответствовать нормативам, установленным федеральным законодательством и законодательством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проведении лечебно-диагностических манипуляций, в том числе при 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 бесплатной основе.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</w:t>
      </w: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(семейного врача) и лечащего врача (с учетом согласия врача)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szCs w:val="28"/>
        </w:rPr>
        <w:t xml:space="preserve">В соответствии со статьей 21 Федерального закона от 21.11.2011 № 323-ФЗ «Об основах охраны здоровья граждан в Российской Федерации» для получения медицинской помощи граждане имеют право на выбор врача, </w:t>
      </w:r>
      <w:r w:rsidRPr="0039362E">
        <w:rPr>
          <w:szCs w:val="28"/>
        </w:rPr>
        <w:lastRenderedPageBreak/>
        <w:t>в том числе врача общей практики (семейного врача) и лечащего врача (с учетом согласия этого врача), а также на выбор медицинской организации в порядке, утвержденном приказом Министерства здравоохранения и социального развития Российской</w:t>
      </w:r>
      <w:proofErr w:type="gramEnd"/>
      <w:r w:rsidRPr="0039362E">
        <w:rPr>
          <w:szCs w:val="28"/>
        </w:rPr>
        <w:t xml:space="preserve"> Федерации от 26.04.2012 № 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 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территории Новосибирской области</w:t>
      </w:r>
    </w:p>
    <w:p w:rsidR="00162F46" w:rsidRPr="0039362E" w:rsidRDefault="00162F46" w:rsidP="00162F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имеют: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1) участники Великой Отечественной войны и приравненные к ним категории граждан;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2) инвалиды Великой Отечественной войны;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3) лица, подвергшиеся политическим репрессиям;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4) лица, признанные реабилитированными либо признанные пострадавшими от политических репрессий;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5) лица, потерявшие родителей в годы Великой Отечественной войны;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6) ветераны боевых действий;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7) лица, награжденные знаком «Жителю блокадного Ленинграда»;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8) Герои Советского Союза;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9) Герои Российской Федерации;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10) полные кавалеры ордена Славы;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11) лица, награжденные знаком «Почетный донор»;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12) граждане, относящиес</w:t>
      </w:r>
      <w:r>
        <w:rPr>
          <w:rFonts w:ascii="Times New Roman" w:hAnsi="Times New Roman" w:cs="Times New Roman"/>
          <w:sz w:val="28"/>
          <w:szCs w:val="28"/>
        </w:rPr>
        <w:t>я к категориям граждан, которым</w:t>
      </w:r>
      <w:r w:rsidRPr="0039362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пунктами 1 и 2 части первой статьи 13 Закона Российской Федерации от 15.05.1991 № 1244-1 «О социальной защите граждан, подвергшихся воздействию радиации вследствие катастрофы на Чернобыльской АЭС», статьями 2 и 3 Федерального закона от 26.11.1998 № 175-ФЗ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 xml:space="preserve">производственном объединении «Маяк» и сбросов радиоактивных отходов в реку </w:t>
      </w:r>
      <w:proofErr w:type="spellStart"/>
      <w:r w:rsidRPr="0039362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9362E">
        <w:rPr>
          <w:rFonts w:ascii="Times New Roman" w:hAnsi="Times New Roman" w:cs="Times New Roman"/>
          <w:sz w:val="28"/>
          <w:szCs w:val="28"/>
        </w:rPr>
        <w:t xml:space="preserve">», статьей 2 Федерального закона от 10.01.2002 № 2-ФЗ «О социальных гарантиях 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 от 27.12.1991 № 2123-1 «О распространении действия Закона РСФСР «О социальной защите граждан, подвергшихся воздействию радиации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>вследствие катастрофы на Чернобыльской АЭС» на граждан из по</w:t>
      </w:r>
      <w:r>
        <w:rPr>
          <w:rFonts w:ascii="Times New Roman" w:hAnsi="Times New Roman" w:cs="Times New Roman"/>
          <w:sz w:val="28"/>
          <w:szCs w:val="28"/>
        </w:rPr>
        <w:t>дразделений особого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риска»</w:t>
      </w:r>
      <w:r w:rsidRPr="0039362E">
        <w:rPr>
          <w:rFonts w:ascii="Times New Roman" w:hAnsi="Times New Roman" w:cs="Times New Roman"/>
          <w:sz w:val="28"/>
          <w:szCs w:val="28"/>
        </w:rPr>
        <w:t xml:space="preserve"> предоставлено право на внеочередное оказание медицинской помощи;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13) дети-инвалиды;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14) 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Новосибирской области,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:rsidR="00162F46" w:rsidRPr="0039362E" w:rsidRDefault="00162F46" w:rsidP="00162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 Порядок обеспечения граждан лекарственными препаратами,</w:t>
      </w: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b/>
          <w:sz w:val="28"/>
          <w:szCs w:val="28"/>
        </w:rPr>
        <w:t>а также медицинскими изделиями, включенными в утверждаемый Правительством Российской Федерации перечень медицинских изделий, имплантируемых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организм человека, лечебным питанием, в том числе специализированными продуктами лечебного питания, по назначению врача,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также донорской кровью и ее компонентами по медицинским показаниям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 xml:space="preserve">соответствии со </w:t>
      </w:r>
      <w:hyperlink r:id="rId7" w:history="1">
        <w:r w:rsidRPr="0039362E">
          <w:rPr>
            <w:rFonts w:ascii="Times New Roman" w:hAnsi="Times New Roman" w:cs="Times New Roman"/>
            <w:b/>
            <w:sz w:val="28"/>
            <w:szCs w:val="28"/>
          </w:rPr>
          <w:t>стандартами</w:t>
        </w:r>
      </w:hyperlink>
      <w:r w:rsidRPr="0039362E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с учетом видов, условий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форм оказания медицинской помощи, за исключением лечебного питания,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в том</w:t>
      </w:r>
      <w:proofErr w:type="gramEnd"/>
      <w:r w:rsidRPr="00393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362E">
        <w:rPr>
          <w:rFonts w:ascii="Times New Roman" w:hAnsi="Times New Roman" w:cs="Times New Roman"/>
          <w:b/>
          <w:sz w:val="28"/>
          <w:szCs w:val="28"/>
        </w:rPr>
        <w:t>числе</w:t>
      </w:r>
      <w:proofErr w:type="gramEnd"/>
      <w:r w:rsidRPr="0039362E">
        <w:rPr>
          <w:rFonts w:ascii="Times New Roman" w:hAnsi="Times New Roman" w:cs="Times New Roman"/>
          <w:b/>
          <w:sz w:val="28"/>
          <w:szCs w:val="28"/>
        </w:rPr>
        <w:t xml:space="preserve"> специализированных продуктов лечебного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питания,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по желанию пациента</w:t>
      </w:r>
    </w:p>
    <w:p w:rsidR="00162F46" w:rsidRPr="0039362E" w:rsidRDefault="00162F46" w:rsidP="00162F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Обеспечение граждан, проживающих на территории Новосибирской области, лекарственными препаратами для медицинского применения, включенными в перечень лекарственных препаратов, отпускаемых населению в соответствии с Перечнем групп населения и категорий заболеваний, при оказании первичной медико-санитарной помощи в амбулаторных условиях которым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оказании первичной медико-санитарной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помощи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которым лекарственные средства отпускаются по рецептам врачей с 50-процентной скидкой,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приложением № 1 к Программе.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Обеспечение граждан, включенных в Федеральный регистр лиц, имеющих право на получение государственной социальной помощи и не отказавшихся от получения социальной услуги,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предусмотрено пунктом 1 части 1 и частью 2 статьи 6.2 Федерального закона от 17.07.1999 № 178-ФЗ «О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9362E">
        <w:rPr>
          <w:rFonts w:ascii="Times New Roman" w:hAnsi="Times New Roman" w:cs="Times New Roman"/>
          <w:sz w:val="28"/>
          <w:szCs w:val="28"/>
        </w:rPr>
        <w:t>государственной социальной помощи».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 для медицинского применения по рецептам на лекарственные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>препараты, медицинскими изделиями по рецептам на медицинские изделия, а также специализированными продуктами лечебного питания для детей-инвалидов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перечнем медицинских изделий, перечнем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специализированных продуктов лечебного питания для детей-инвалидов, с учетом стандартов медицинской помощи.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осуществляется в соответствии с распоряжением Правительства Российской Федерации.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По решению формулярной комиссии при министерстве здравоохранения Новосибирской области, действующей на основании положения, утвержденного приказом министерства здравоохранения Новосибирской области от 04.06.2014 № 1900 «О формулярной комиссии при министерстве здравоохранения Новосибирской области», при наличии у федеральных льготников медицинских показаний (угроза жизни, жизненные показания) обеспечение их лекарственными препаратами может осуществляться за счет средств областного бюджета Новосибирской области.</w:t>
      </w:r>
      <w:proofErr w:type="gramEnd"/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приложением № 3 к Программе, и медицинскими изделиями, которые предусмотрены стандартами оказания медицинской помощи, осуществляется в рамках Программы при оказании: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09">
        <w:rPr>
          <w:rFonts w:ascii="Times New Roman" w:hAnsi="Times New Roman" w:cs="Times New Roman"/>
          <w:sz w:val="28"/>
          <w:szCs w:val="28"/>
        </w:rPr>
        <w:t>первичной медико-санитарной помощи в неотложной форме, в условиях дневного стационара;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паллиативной медицинской помощи в стационарных условиях.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Назначение лекарственных препаратов и выписывание рецептов осуществляется по медицинским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>показаниям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лечащим врачом по результатам осмотра и обследования пациента.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Обеспечение лиц лекарственными препаратами при оказании первичной медико-санитарной помощи в амбулаторных условиях осуществляется за счет личных сре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>аждан, за исключением лиц, имеющих право на бесплатное и льготное обеспечение лекарственными препаратами.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Граждане обеспечиваются медицинскими изделиями, предусмотренными стандартами медицинской помощи.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lastRenderedPageBreak/>
        <w:t>Обеспечение граждан донорской кровью и ее компонентами, лечебным питанием, в том числе специализированными продуктами лечебного питания, осуществляется в соответствии с федеральным законодательством и законодательством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Больные, беременные, роженицы, родильницы и новорожденные обеспечиваются в стационарных условиях бесплатным лечебным питанием в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9362E">
        <w:rPr>
          <w:rFonts w:ascii="Times New Roman" w:hAnsi="Times New Roman" w:cs="Times New Roman"/>
          <w:sz w:val="28"/>
          <w:szCs w:val="28"/>
        </w:rPr>
        <w:t>соответствии с федеральным законодательством и законодательством Новосибирской области.</w:t>
      </w:r>
    </w:p>
    <w:p w:rsidR="00162F46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оказании первичной специализированной медико-санитарной помощи в амбулаторных условиях (стоматологической помощи) применяются материалы, инструменты, лекарственные препараты и прочие расходные средства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соответствии с приложениями № 7 и № 8 к Программе.</w:t>
      </w: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CB">
        <w:rPr>
          <w:rFonts w:ascii="Times New Roman" w:hAnsi="Times New Roman" w:cs="Times New Roman"/>
          <w:b/>
          <w:sz w:val="28"/>
          <w:szCs w:val="28"/>
        </w:rPr>
        <w:t> Перечень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CCB">
        <w:rPr>
          <w:rFonts w:ascii="Times New Roman" w:hAnsi="Times New Roman" w:cs="Times New Roman"/>
          <w:b/>
          <w:sz w:val="28"/>
          <w:szCs w:val="28"/>
        </w:rPr>
        <w:t>по профилактике заболеваний и формированию здорового образа жизни, осуществляемых в рамках Программы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целях профилактики заболеваний и формирования здорового образа жизни осуществляется: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пропаганда здоровья как высшей ценности, лучших практик здорового образа жизни, достижимости и доступности здоровья;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усиление научно-методического и пропагандистского обеспечения профилактики заболеваний;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проведение спортивно-оздоровительных мероприятий;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диспансеризация населения и проведение медицинских профилактических осмотров граждан;</w:t>
      </w:r>
    </w:p>
    <w:p w:rsidR="00162F46" w:rsidRPr="0039362E" w:rsidRDefault="00162F46" w:rsidP="00162F4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оказание медицинской помощи в центрах здоровья.</w:t>
      </w: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 Перечень медицинских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участвующих в реализации Программы, в том числе территориальной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программы обязательного медицинского страхования</w:t>
      </w:r>
    </w:p>
    <w:p w:rsidR="00162F46" w:rsidRPr="0039362E" w:rsidRDefault="00162F46" w:rsidP="0016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Перечень медицинских организаций, участвующих в реализации Программы, в том числе территориальной программы обязательного медицинского страхования, установлен приложением № 2 к Программе.</w:t>
      </w:r>
    </w:p>
    <w:p w:rsidR="00162F46" w:rsidRPr="0039362E" w:rsidRDefault="00162F46" w:rsidP="0016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39362E">
        <w:rPr>
          <w:rFonts w:ascii="Times New Roman" w:hAnsi="Times New Roman" w:cs="Times New Roman"/>
          <w:b/>
          <w:sz w:val="28"/>
          <w:szCs w:val="28"/>
        </w:rPr>
        <w:t>Условия пребывания в медицинских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при оказании медицинской помощи в стационарных условиях,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включая предоставление спального места и питания, при совместном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нахождении одного из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родителей, иного члена семьи или иного законного представителя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медицинской организации в стационарных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с ребенком до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достижения им возраста 4 лет, а с ребенком старше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указанного возраста – при наличии медицинских показаний</w:t>
      </w:r>
      <w:proofErr w:type="gramEnd"/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 xml:space="preserve">с ребенком в медицинской организации при оказании ему медицинской помощи в стационарных условиях в течение всего периода лечения независимо от возраста ребенка.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 стационарных условиях с ребенком до достижения им возраста четырех лет, а с ребенком старше данного возраста – при наличии медицинских показаний (в том числе постельный режим, ограничения самообслуживания, индивидуальные особенности лечебно-диагностического процесса) плата за создание условий пребывания в стационарных условиях, в том числе за предоставление спального места и питания, с указанных лиц не взимается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>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Госпитализация одного из родителей, иного члена семьи или иного законного представителя по уходу за ребенком старше 4-х лет без медицинских показаний допускается при наличии свободных мест на условиях, предусмотренных медицинской организацией.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Условия размещения пациентов в маломестных палатах (боксах) по медицинским и (или) эпидемиологическим показаниям, установленным Министерством здравоохранения Российской Федерации</w:t>
      </w:r>
    </w:p>
    <w:p w:rsidR="00162F46" w:rsidRPr="0039362E" w:rsidRDefault="00162F46" w:rsidP="00162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Пациенты размещаются в маломестных палатах (боксах) по медицинским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(или) эпидемиологическим показаниям в соответствии с приказом Министерства здравоохранения и социального развития Российской Федерации от 15.05.2012 № 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Пациенты, получающие медицинскую помощь в подразделениях с особым санитарно-эпидемиологическим режимом, обеспечиваются медицинской организацией сменной одеждой и обувью (бахилами) на бесплатной основе.</w:t>
      </w:r>
    </w:p>
    <w:p w:rsidR="00162F46" w:rsidRPr="0039362E" w:rsidRDefault="00162F46" w:rsidP="00162F46">
      <w:pPr>
        <w:spacing w:line="240" w:lineRule="auto"/>
        <w:ind w:firstLine="709"/>
        <w:jc w:val="left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Условия предоставления детям-сиротам и детям,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оставшимся</w:t>
      </w:r>
      <w:r>
        <w:rPr>
          <w:b/>
          <w:szCs w:val="28"/>
        </w:rPr>
        <w:t> </w:t>
      </w:r>
      <w:r w:rsidRPr="0039362E">
        <w:rPr>
          <w:b/>
          <w:szCs w:val="28"/>
        </w:rPr>
        <w:t>без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попечения родителей, в случае выявления у них заболеваний медицинской помощи всех видов, включая специализированную,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в том числе высокотехнологичную, медицинскую помощь, а также медицинскую</w:t>
      </w:r>
      <w:r>
        <w:rPr>
          <w:b/>
          <w:szCs w:val="28"/>
        </w:rPr>
        <w:t> </w:t>
      </w:r>
      <w:r w:rsidRPr="0039362E">
        <w:rPr>
          <w:b/>
          <w:szCs w:val="28"/>
        </w:rPr>
        <w:t>реабилитацию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Медицинская помощь детям-сиротам и детям, оставшимся без попечения родителей, в том числе специализированная и высокотехнологичная, а также медицинская реабилитация оказываются в соответствии с порядками, стандартами медицинской помощи,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</w:t>
      </w:r>
      <w:r w:rsidRPr="0039362E">
        <w:rPr>
          <w:rFonts w:ascii="Times New Roman" w:hAnsi="Times New Roman" w:cs="Times New Roman"/>
          <w:sz w:val="28"/>
          <w:szCs w:val="28"/>
        </w:rPr>
        <w:t>.</w:t>
      </w:r>
    </w:p>
    <w:p w:rsidR="00162F46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lastRenderedPageBreak/>
        <w:t> Порядок предоставления транспортных услуг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при сопровождении медицинским работником пациента, находящегося на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лечении в</w:t>
      </w:r>
      <w:r>
        <w:rPr>
          <w:b/>
          <w:szCs w:val="28"/>
        </w:rPr>
        <w:t> </w:t>
      </w:r>
      <w:r w:rsidRPr="0039362E">
        <w:rPr>
          <w:b/>
          <w:szCs w:val="28"/>
        </w:rPr>
        <w:t>стационарных условиях, в целях выполнения порядков оказания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медицинской помощи и стандартов медицинской помощи в случае необходимости проведения такому пациенту диагностических исследований</w:t>
      </w:r>
      <w:r>
        <w:rPr>
          <w:b/>
          <w:szCs w:val="28"/>
        </w:rPr>
        <w:t> – </w:t>
      </w:r>
      <w:r w:rsidRPr="0039362E">
        <w:rPr>
          <w:b/>
          <w:szCs w:val="28"/>
        </w:rPr>
        <w:t>при отсутствии возможности их проведения медицинской организацией,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оказывающей медицинскую помощь пациенту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стихийных бедствий), за счет средств обязательного медицинского страхования и областного бюджета Новосибирской области.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целях выполнения порядков и стандартов оказания медицинской помощи в случае необходимости проведения пациенту, находящемуся на лечении в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9362E">
        <w:rPr>
          <w:rFonts w:ascii="Times New Roman" w:hAnsi="Times New Roman" w:cs="Times New Roman"/>
          <w:sz w:val="28"/>
          <w:szCs w:val="28"/>
        </w:rPr>
        <w:t>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 пациенту, медицинская организация предоставляет пациенту транспортные услуги с сопровождением медицинским работником. Указанные транспортные услуги предоставляются в течение всего срока лечения в стационарных условиях в медицинской организации.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Для организации предоставления транспортных услуг пациенту лечащим врачом или специалистом-консультантом, или врачебной комиссией медицинской организации, оказывающей медицинскую помощь в стационарных условиях, оформляется заключение о его направлении на диагностическое исследование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другую медицинскую организацию.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Лечащий врач представляет заключение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>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трех дней со дня установления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него медицинских показаний. 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врача, определяется медицинский работник, который будет осуществлять сопровождение пациента при его транспортировке.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организации, в которой отсутствуют необходимые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диагностические возможности, с сопровождением его медицинским работником. 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При угрожающих жизни состояниях пациента, женщин в период беременности, родов, послеродовой период и новорожденных, лиц, пострадавших в результате чрезвычайных ситуаций и стихийных бедствий, осуществляется медицинская эвакуация выездными бригадами скорой медицинской помощи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проведением во время транспортировки мероприятий по оказанию медицинской помощи, в том числе с применением медицинского оборудования.</w:t>
      </w:r>
      <w:proofErr w:type="gramEnd"/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Подготовка пациента к транспортировке осуществляется медицинским персоналом медицинской организации, в которой пациент находится на лечении в</w:t>
      </w:r>
      <w:r>
        <w:rPr>
          <w:szCs w:val="28"/>
        </w:rPr>
        <w:t> </w:t>
      </w:r>
      <w:r w:rsidRPr="0039362E">
        <w:rPr>
          <w:szCs w:val="28"/>
        </w:rPr>
        <w:t>стационарных условиях.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 w:rsidRPr="0039362E">
        <w:rPr>
          <w:b/>
          <w:szCs w:val="28"/>
        </w:rPr>
        <w:t> Условия и сроки диспансеризации населения</w:t>
      </w: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для отдельных категорий населения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szCs w:val="28"/>
        </w:rPr>
        <w:t>Диспансеризация взрослого населения, в том числе обучающихся в образовательных организациях по очной форме, проводится в рамках обязательного медицинского страхования один раз в три года в возрастные периоды начиная с 21 года, включает в себя помимо универсального для всех возрастных групп пациентов набора исследований методы углубленного обследования, предназначенные для раннего выявления наиболее вероятного для данного возраста и пола хронического неинфекционного заболевания.</w:t>
      </w:r>
      <w:proofErr w:type="gramEnd"/>
    </w:p>
    <w:p w:rsidR="00162F46" w:rsidRPr="0039362E" w:rsidRDefault="00162F46" w:rsidP="00162F46">
      <w:pPr>
        <w:spacing w:line="240" w:lineRule="auto"/>
        <w:ind w:firstLine="708"/>
        <w:rPr>
          <w:szCs w:val="28"/>
        </w:rPr>
      </w:pPr>
      <w:proofErr w:type="gramStart"/>
      <w:r w:rsidRPr="0039362E">
        <w:rPr>
          <w:szCs w:val="28"/>
        </w:rPr>
        <w:t>Инвалиды Великой Отечественной войны и инвалиды боевых действий, а</w:t>
      </w:r>
      <w:r>
        <w:rPr>
          <w:szCs w:val="28"/>
        </w:rPr>
        <w:t> </w:t>
      </w:r>
      <w:r w:rsidRPr="0039362E">
        <w:rPr>
          <w:szCs w:val="28"/>
        </w:rPr>
        <w:t>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лица, награжденные знаком «Жителю блокадного Ленинграда»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  <w:proofErr w:type="gramEnd"/>
      <w:r w:rsidRPr="0039362E">
        <w:rPr>
          <w:szCs w:val="28"/>
        </w:rPr>
        <w:t xml:space="preserve"> бывшие несовершеннолетние узники концлагерей, гетто, других мест принудительного содержания, созданных фашистами и их союзниками в </w:t>
      </w:r>
      <w:r>
        <w:rPr>
          <w:szCs w:val="28"/>
        </w:rPr>
        <w:t>период В</w:t>
      </w:r>
      <w:r w:rsidRPr="0039362E">
        <w:rPr>
          <w:szCs w:val="28"/>
        </w:rPr>
        <w:t>торой мировой войны,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szCs w:val="28"/>
        </w:rPr>
        <w:t xml:space="preserve">Гражданам, не попадающим в возрастной период проведения диспансеризации, проводятся профилактические медицинские осмотры в порядке, установленном Министерством здравоохранения Российской Федерации, один раз в два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средств, психотропных веществ без назначения врача, а также в целях формирования групп состояния здоровья и </w:t>
      </w:r>
      <w:r w:rsidRPr="0039362E">
        <w:rPr>
          <w:szCs w:val="28"/>
        </w:rPr>
        <w:lastRenderedPageBreak/>
        <w:t>выработки рекомендации для пациентов в</w:t>
      </w:r>
      <w:proofErr w:type="gramEnd"/>
      <w:r w:rsidRPr="0039362E">
        <w:rPr>
          <w:szCs w:val="28"/>
        </w:rPr>
        <w:t xml:space="preserve"> те годы, когда диспансеризация для данного гражданина не проводится.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Диспансеризация проводится медицинскими организациями в установленные дни и часы в соответствии с планом-графиком, сформированным с учетом численности и поименных списков граждан, подлежащих диспансеризации, в соответствии с нормативными документами Министерства здравоохранения Российской Федерации.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Диспансеризация взрослого населения проводится в два этапа.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162F46" w:rsidRPr="000C69F7" w:rsidRDefault="00162F46" w:rsidP="00162F4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0C69F7">
        <w:rPr>
          <w:szCs w:val="28"/>
        </w:rPr>
        <w:t>Профилактические осмотры проводятся медицинскими организациями в год достижения несовершеннолетними возраста</w:t>
      </w:r>
      <w:r>
        <w:rPr>
          <w:szCs w:val="28"/>
        </w:rPr>
        <w:t xml:space="preserve">, указанного в Перечне </w:t>
      </w:r>
      <w:r>
        <w:t xml:space="preserve">исследований при проведении профилактических медицинских осмотров несовершеннолетних, являющимся приложением № 1 к </w:t>
      </w:r>
      <w:r w:rsidRPr="000C69F7">
        <w:t>приказу Минздрава России от 10.08.2017 № 514н «О Порядке проведения профилактических медицинских осмотров несовершеннолетних»,</w:t>
      </w:r>
      <w:r w:rsidRPr="000C69F7">
        <w:rPr>
          <w:szCs w:val="28"/>
        </w:rPr>
        <w:t xml:space="preserve"> в целях раннего (своевременного) выявления патологических состояний, заболеваний и факторов риска их развития, </w:t>
      </w:r>
      <w:r w:rsidRPr="00BA7166">
        <w:rPr>
          <w:szCs w:val="28"/>
        </w:rPr>
        <w:t>немедицинского потребления наркотических средств и психотропных веществ</w:t>
      </w:r>
      <w:r w:rsidRPr="000C69F7">
        <w:rPr>
          <w:szCs w:val="28"/>
        </w:rPr>
        <w:t>, а</w:t>
      </w:r>
      <w:r>
        <w:rPr>
          <w:szCs w:val="28"/>
        </w:rPr>
        <w:t>  </w:t>
      </w:r>
      <w:r w:rsidRPr="000C69F7">
        <w:rPr>
          <w:szCs w:val="28"/>
        </w:rPr>
        <w:t>также в</w:t>
      </w:r>
      <w:proofErr w:type="gramEnd"/>
      <w:r w:rsidRPr="000C69F7">
        <w:rPr>
          <w:szCs w:val="28"/>
        </w:rPr>
        <w:t xml:space="preserve"> </w:t>
      </w:r>
      <w:proofErr w:type="gramStart"/>
      <w:r w:rsidRPr="000C69F7">
        <w:rPr>
          <w:szCs w:val="28"/>
        </w:rPr>
        <w:t>целях</w:t>
      </w:r>
      <w:proofErr w:type="gramEnd"/>
      <w:r w:rsidRPr="000C69F7">
        <w:rPr>
          <w:szCs w:val="28"/>
        </w:rPr>
        <w:t xml:space="preserve"> формирования групп состояния здоровья и выработки рекомендаций для несовершеннолетних.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 xml:space="preserve">В день прохождения профилактического осмотра несовершеннолетний прибывает </w:t>
      </w:r>
      <w:proofErr w:type="gramStart"/>
      <w:r w:rsidRPr="000C69F7">
        <w:rPr>
          <w:szCs w:val="28"/>
        </w:rPr>
        <w:t>в место проведения</w:t>
      </w:r>
      <w:proofErr w:type="gramEnd"/>
      <w:r w:rsidRPr="000C69F7">
        <w:rPr>
          <w:szCs w:val="28"/>
        </w:rPr>
        <w:t xml:space="preserve"> профилактического осмотра и представляет направление на профилактический осмотр и информированное согласие.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Профилактический осмотр проводится в два этапа.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Первый этап предусматривает проведение осмотров врачами-специалистами и выполнение лабораторных, инструментальных и иных необходимых исследований.</w:t>
      </w:r>
    </w:p>
    <w:p w:rsidR="00162F46" w:rsidRPr="00151B23" w:rsidRDefault="00162F46" w:rsidP="00162F4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0C69F7">
        <w:rPr>
          <w:szCs w:val="28"/>
        </w:rPr>
        <w:lastRenderedPageBreak/>
        <w:t>Второй этап проводится в случае подозрения на наличие у несовершеннолетнего заболевания</w:t>
      </w:r>
      <w:r>
        <w:rPr>
          <w:szCs w:val="28"/>
        </w:rPr>
        <w:t xml:space="preserve"> (состояния)</w:t>
      </w:r>
      <w:r w:rsidRPr="000C69F7">
        <w:rPr>
          <w:szCs w:val="28"/>
        </w:rPr>
        <w:t xml:space="preserve">, диагноз которого не может быть установлен при проведении осмотров врачами-специалистами и необходимых исследований, и </w:t>
      </w:r>
      <w:r>
        <w:rPr>
          <w:szCs w:val="28"/>
        </w:rPr>
        <w:t xml:space="preserve">(или) необходимости получения информации о состоянии здоровья несовершеннолетнего из других медицинских организаций и </w:t>
      </w:r>
      <w:r w:rsidRPr="00151B23">
        <w:rPr>
          <w:szCs w:val="28"/>
        </w:rPr>
        <w:t>включает проведение дополнительных консультаций и исследований</w:t>
      </w:r>
      <w:r>
        <w:rPr>
          <w:szCs w:val="28"/>
        </w:rPr>
        <w:t xml:space="preserve"> и (или) получение информации о состоянии здоровья несовершеннолетнего из других медицинских организаций</w:t>
      </w:r>
      <w:r w:rsidRPr="00151B23">
        <w:rPr>
          <w:szCs w:val="28"/>
        </w:rPr>
        <w:t>.</w:t>
      </w:r>
      <w:proofErr w:type="gramEnd"/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</w:t>
      </w:r>
      <w:r>
        <w:rPr>
          <w:szCs w:val="28"/>
        </w:rPr>
        <w:t> </w:t>
      </w:r>
      <w:r w:rsidRPr="000C69F7">
        <w:rPr>
          <w:szCs w:val="28"/>
        </w:rPr>
        <w:t>более 45 рабочих дней (первый и второй этапы).</w:t>
      </w:r>
    </w:p>
    <w:p w:rsidR="00162F46" w:rsidRDefault="00162F46" w:rsidP="00162F4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На основании результатов профилактического осмотра врач, ответственный за проведение профилактического осмотра, определяет группу здоровья несовершеннолетнего, медицинскую группу для занятий физической культурой и оформляет медицинское заключение о принадлежности несовершеннолетнего к медицинской группе для занятий физической культурой, и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 </w:t>
      </w:r>
      <w:proofErr w:type="gramEnd"/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Диспансеризация</w:t>
      </w:r>
      <w:r w:rsidRPr="0039362E">
        <w:rPr>
          <w:szCs w:val="28"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(попечительство), в том числе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Министерством здравоохранения Российской</w:t>
      </w:r>
      <w:proofErr w:type="gramEnd"/>
      <w:r w:rsidRPr="0039362E">
        <w:rPr>
          <w:szCs w:val="28"/>
        </w:rPr>
        <w:t xml:space="preserve"> Федерации.</w:t>
      </w:r>
    </w:p>
    <w:p w:rsidR="009169E5" w:rsidRDefault="00162F46"/>
    <w:p w:rsidR="00162F46" w:rsidRPr="0039362E" w:rsidRDefault="00162F46" w:rsidP="00162F46">
      <w:pPr>
        <w:widowControl w:val="0"/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 Сроки ожидания медицинской помощи,</w:t>
      </w:r>
    </w:p>
    <w:p w:rsidR="00162F46" w:rsidRPr="0039362E" w:rsidRDefault="00162F46" w:rsidP="00162F46">
      <w:pPr>
        <w:widowControl w:val="0"/>
        <w:spacing w:line="240" w:lineRule="auto"/>
        <w:jc w:val="center"/>
        <w:rPr>
          <w:szCs w:val="28"/>
        </w:rPr>
      </w:pPr>
      <w:r w:rsidRPr="0039362E">
        <w:rPr>
          <w:b/>
          <w:szCs w:val="28"/>
        </w:rPr>
        <w:t>оказываемой в плановой форме, в том числе сроки ожидания оказания медицинской помощи в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стационарных условиях, проведения отдельных диагностических обследований и консультаций врачей-специалистов, первичной медико-санитарной помощи в неотложной форме, скорой медицинской помощи в экстренной форме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приема врачами-терапевтами участковыми, врачами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практики (семейными врачами), врачами-педиатрами участковыми, –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более 24 часов с момента обращения пациента в медицинскую организацию.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проведения консультаций врачей-специалистов составляет не более 14 календарных дней со дня обращения пациента в медицинскую организацию.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362E">
        <w:rPr>
          <w:rFonts w:ascii="Times New Roman" w:hAnsi="Times New Roman" w:cs="Times New Roman"/>
          <w:sz w:val="28"/>
          <w:szCs w:val="28"/>
        </w:rPr>
        <w:lastRenderedPageBreak/>
        <w:t>Срок проведения диагностических инструментальных (рентгенографические исследования, включая маммографию, функциональная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диагностика, ультразвуковые исследования) и лабораторных исследований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оказании первичной медико-санитарной помощи составляет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более 14 календарных дней со дня назначения.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проведения компьютерной томографии (</w:t>
      </w:r>
      <w:r w:rsidRPr="0039362E">
        <w:rPr>
          <w:rFonts w:ascii="Times New Roman" w:eastAsia="Calibri" w:hAnsi="Times New Roman" w:cs="Times New Roman"/>
          <w:sz w:val="28"/>
          <w:szCs w:val="28"/>
          <w:lang w:eastAsia="en-US"/>
        </w:rPr>
        <w:t>включая однофотонную эмиссионную компьютерную томографию)</w:t>
      </w:r>
      <w:r w:rsidRPr="0039362E">
        <w:rPr>
          <w:rFonts w:ascii="Times New Roman" w:hAnsi="Times New Roman" w:cs="Times New Roman"/>
          <w:sz w:val="28"/>
          <w:szCs w:val="28"/>
        </w:rPr>
        <w:t>, магнитно-резонансной томографии и ангиографии при оказании первичной медико-санитарной помощи составляет не более 30 календарных дней со дня назначения.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 условиях дневного стационара в плановой форме составляет не более 20 календарных дней со дня выдачи лечащим врачом направления на госпитализацию.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Срок ожидания оказания специализированной (за исключением высокотехнологичной)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39362E">
        <w:rPr>
          <w:rFonts w:ascii="Times New Roman" w:hAnsi="Times New Roman" w:cs="Times New Roman"/>
          <w:sz w:val="28"/>
          <w:szCs w:val="28"/>
        </w:rPr>
        <w:t>составляет не более 30 календарных дней со дня выдачи лечащим врачом направления на госпитализацию, а для пациентов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онкологическими заболеваниями составляет не более 14 календарных дней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момента гистологической верификации опухоли или с момента установления диагноза заболевания (состояния).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Дети до 5 лет, беременные госпитализируются в плановом порядке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позднее 48 часов с момента определения показаний, при наличии экстренных показаний – безотлагательно.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 неотложной форме составляет не более 2 часов с момента обращения пациента в медицинскую организацию.</w:t>
      </w:r>
    </w:p>
    <w:p w:rsidR="00162F46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szCs w:val="28"/>
        </w:rPr>
        <w:t xml:space="preserve">Время </w:t>
      </w:r>
      <w:proofErr w:type="spellStart"/>
      <w:r w:rsidRPr="0039362E">
        <w:rPr>
          <w:szCs w:val="28"/>
        </w:rPr>
        <w:t>доезда</w:t>
      </w:r>
      <w:proofErr w:type="spellEnd"/>
      <w:r w:rsidRPr="0039362E">
        <w:rPr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населенных пунктов, находящихся в транспортной доступности свыше 20 минут, перечень которых определяется областным исполнительным органом государственной власти Новосибирской области, уполномоченным в сфере охраны здоровья.</w:t>
      </w:r>
      <w:proofErr w:type="gramEnd"/>
    </w:p>
    <w:p w:rsidR="00162F46" w:rsidRDefault="00162F46" w:rsidP="00162F46">
      <w:pPr>
        <w:spacing w:line="240" w:lineRule="auto"/>
        <w:rPr>
          <w:szCs w:val="28"/>
        </w:rPr>
      </w:pPr>
    </w:p>
    <w:p w:rsidR="00162F46" w:rsidRDefault="00162F46" w:rsidP="00162F46">
      <w:pPr>
        <w:spacing w:line="240" w:lineRule="auto"/>
        <w:rPr>
          <w:szCs w:val="28"/>
        </w:rPr>
      </w:pPr>
    </w:p>
    <w:p w:rsidR="00162F46" w:rsidRDefault="00162F46" w:rsidP="00162F46">
      <w:pPr>
        <w:spacing w:line="240" w:lineRule="auto"/>
        <w:rPr>
          <w:szCs w:val="28"/>
        </w:rPr>
      </w:pPr>
    </w:p>
    <w:p w:rsidR="00162F46" w:rsidRDefault="00162F46" w:rsidP="00162F46">
      <w:pPr>
        <w:spacing w:line="240" w:lineRule="auto"/>
        <w:jc w:val="center"/>
        <w:rPr>
          <w:szCs w:val="28"/>
        </w:rPr>
      </w:pPr>
      <w:r>
        <w:rPr>
          <w:szCs w:val="28"/>
        </w:rPr>
        <w:t>_________</w:t>
      </w:r>
    </w:p>
    <w:p w:rsidR="00162F46" w:rsidRDefault="00162F46"/>
    <w:sectPr w:rsidR="0016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80"/>
    <w:rsid w:val="00162F46"/>
    <w:rsid w:val="00C87973"/>
    <w:rsid w:val="00D94678"/>
    <w:rsid w:val="00E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0BBEEE12BEBCD12D685301Fc2O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BD1E9E2FC83759F8942373F87DE279D20B8DB96E9F931CD9BB42FE0D4B84D6C9EDD2FA2D9696F7C4FP" TargetMode="External"/><Relationship Id="rId5" Type="http://schemas.openxmlformats.org/officeDocument/2006/relationships/hyperlink" Target="consultantplus://offline/ref=C15BD1E9E2FC83759F8942373F87DE279D21BEDA9EEEF931CD9BB42FE0D4B84D6C9EDD2FA2D9696F7C40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5800</Words>
  <Characters>33064</Characters>
  <Application>Microsoft Office Word</Application>
  <DocSecurity>0</DocSecurity>
  <Lines>275</Lines>
  <Paragraphs>77</Paragraphs>
  <ScaleCrop>false</ScaleCrop>
  <Company>ROSNO-MS</Company>
  <LinksUpToDate>false</LinksUpToDate>
  <CharactersWithSpaces>38787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Наталья Альбертовна</dc:creator>
  <cp:keywords/>
  <dc:description/>
  <cp:lastModifiedBy>Жиляева Наталья Альбертовна</cp:lastModifiedBy>
  <cp:revision>2</cp:revision>
  <dcterms:created xsi:type="dcterms:W3CDTF">2018-01-25T02:43:00Z</dcterms:created>
  <dcterms:modified xsi:type="dcterms:W3CDTF">2018-01-25T02:48:00Z</dcterms:modified>
</cp:coreProperties>
</file>