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Госпитализация пациента в круглосуточные стационар обеспечивается в оптимальные сроки лечащим врачом или иным медицинским работником при наличии показаний для госпитализации.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Общими показаниями для госпитализации являются: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   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наличие экстренных и неотложных состояний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          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наличие плановых состояний.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8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i/>
          <w:iCs/>
          <w:color w:val="000080"/>
          <w:sz w:val="21"/>
          <w:szCs w:val="21"/>
          <w:bdr w:val="none" w:sz="0" w:space="0" w:color="auto" w:frame="1"/>
          <w:lang w:eastAsia="ru-RU"/>
        </w:rPr>
        <w:t>Экстренная госпитализация</w:t>
      </w:r>
      <w:r w:rsidRPr="000967F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-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острые заболевания, обострения хронических болезней, отравления и травмы, состояния требующие интенсивной терапии и перевода в реанимационные отделения  или отделения интенсивной терапии, а также круглосуточного медицинского наблюдении и проведения специальных видов обследования  и лечения, в том, числе при патологии беременности, родах, абортах, а также в период новорожденных, а также изоляции по экстренным или эпидемиологическим показаниям.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Экстренная госпитализация (по экстренным показаниям) обеспечивается в профильные  стационары врачами  скорой медицинской помощи, в т.ч. и  по направлению лечащего врача, а также переводом из другого лечебно-профилактического учреждения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При необходимости организуется транспортировка больного в срок не более трех часов с момента определения показаний к госпитализации</w:t>
      </w:r>
      <w:r w:rsidRPr="000967FE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i/>
          <w:iCs/>
          <w:color w:val="000080"/>
          <w:sz w:val="21"/>
          <w:szCs w:val="21"/>
          <w:bdr w:val="none" w:sz="0" w:space="0" w:color="auto" w:frame="1"/>
          <w:lang w:eastAsia="ru-RU"/>
        </w:rPr>
        <w:t>Плановая госпитализация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– проведение диагностики и лечения, требующие круглосуточного медицинского наблюдения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Показания к госпитализации в плановой форме: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состояние, требующее активного лечения;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проведение специальных видов обследования;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 направлению бюро медико-социальной экспертизы;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антенатальный лечебно-диагностический скрининг; перинатальная диагностика (при невозможности проведения в амбулаторных условиях);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виды медицинской помощи при госпитализации в плановой форме определяются в соответствии с лицензией медицинской организации, оказывающей стационарную медицинскую помощь.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При направлении на стационарное лечение обеспечиваются: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очный осмотр пациента лечащим врачом, который определяет показания для госпитализации;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организация транспортировки больного при экстренных и неотложных состояниях;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333399"/>
          <w:sz w:val="21"/>
          <w:szCs w:val="21"/>
          <w:bdr w:val="none" w:sz="0" w:space="0" w:color="auto" w:frame="1"/>
          <w:lang w:eastAsia="ru-RU"/>
        </w:rPr>
        <w:t>v  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Лечащий врач обязан проинформировать пациента о том, в каких именно стационарах, работающих в системе ОМС, оказывается нужная  плановая медицинская помощь, и дать направление в тот стационар, который выбрал пациент.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333399"/>
          <w:sz w:val="21"/>
          <w:szCs w:val="21"/>
          <w:bdr w:val="none" w:sz="0" w:space="0" w:color="auto" w:frame="1"/>
          <w:lang w:eastAsia="ru-RU"/>
        </w:rPr>
        <w:t>v  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Время ожидания,  дата госпитализации в плановой форме согласовывается с пациентом и медицинской организацией, куда направляется больной  и  определяется очередью на плановую 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 состояния здоровья, госпитализация при которых осуществляется в день направления.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333399"/>
          <w:sz w:val="21"/>
          <w:szCs w:val="21"/>
          <w:bdr w:val="none" w:sz="0" w:space="0" w:color="auto" w:frame="1"/>
          <w:lang w:eastAsia="ru-RU"/>
        </w:rPr>
        <w:t>v  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Плановая госпитализация осуществляется при наличии у больного следующих документов: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144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паспорта или иного документа, удостоверяющего личность,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144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действующего полиса ОМС,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144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направления из медицинской организации первичной медико-санитарной помощи,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144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</w:t>
      </w:r>
      <w:r w:rsidRPr="000967F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результатов диагностических исследований, которые могут быть проведены в амбулаторных условиях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90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333399"/>
          <w:sz w:val="21"/>
          <w:szCs w:val="21"/>
          <w:bdr w:val="none" w:sz="0" w:space="0" w:color="auto" w:frame="1"/>
          <w:lang w:eastAsia="ru-RU"/>
        </w:rPr>
        <w:t>v  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Направление на госпитализацию в плановой форме выписывается на бланках медицинских организаций и  регистрируется в информационно-аналитической программе.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направлении указываются:</w:t>
      </w:r>
    </w:p>
    <w:p w:rsidR="000967FE" w:rsidRPr="000967FE" w:rsidRDefault="000967FE" w:rsidP="000967FE">
      <w:pPr>
        <w:numPr>
          <w:ilvl w:val="0"/>
          <w:numId w:val="1"/>
        </w:numPr>
        <w:shd w:val="clear" w:color="auto" w:fill="FFFFFF"/>
        <w:spacing w:after="0" w:line="240" w:lineRule="auto"/>
        <w:ind w:left="27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0967FE" w:rsidRPr="000967FE" w:rsidRDefault="000967FE" w:rsidP="000967FE">
      <w:pPr>
        <w:numPr>
          <w:ilvl w:val="0"/>
          <w:numId w:val="1"/>
        </w:numPr>
        <w:shd w:val="clear" w:color="auto" w:fill="FFFFFF"/>
        <w:spacing w:after="0" w:line="240" w:lineRule="auto"/>
        <w:ind w:left="27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дата рождения указывается полностью (число, месяц, год рождения);</w:t>
      </w:r>
    </w:p>
    <w:p w:rsidR="000967FE" w:rsidRPr="000967FE" w:rsidRDefault="000967FE" w:rsidP="000967FE">
      <w:pPr>
        <w:numPr>
          <w:ilvl w:val="0"/>
          <w:numId w:val="1"/>
        </w:numPr>
        <w:shd w:val="clear" w:color="auto" w:fill="FFFFFF"/>
        <w:spacing w:after="0" w:line="240" w:lineRule="auto"/>
        <w:ind w:left="27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административный район проживания больного;</w:t>
      </w:r>
    </w:p>
    <w:p w:rsidR="000967FE" w:rsidRPr="000967FE" w:rsidRDefault="000967FE" w:rsidP="000967FE">
      <w:pPr>
        <w:numPr>
          <w:ilvl w:val="0"/>
          <w:numId w:val="1"/>
        </w:numPr>
        <w:shd w:val="clear" w:color="auto" w:fill="FFFFFF"/>
        <w:spacing w:after="0" w:line="240" w:lineRule="auto"/>
        <w:ind w:left="27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0967FE" w:rsidRPr="000967FE" w:rsidRDefault="000967FE" w:rsidP="000967FE">
      <w:pPr>
        <w:numPr>
          <w:ilvl w:val="0"/>
          <w:numId w:val="1"/>
        </w:numPr>
        <w:shd w:val="clear" w:color="auto" w:fill="FFFFFF"/>
        <w:spacing w:after="0" w:line="240" w:lineRule="auto"/>
        <w:ind w:left="27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 отсутствии полиса - паспортные данные;</w:t>
      </w:r>
    </w:p>
    <w:p w:rsidR="000967FE" w:rsidRPr="000967FE" w:rsidRDefault="000967FE" w:rsidP="000967FE">
      <w:pPr>
        <w:numPr>
          <w:ilvl w:val="0"/>
          <w:numId w:val="1"/>
        </w:numPr>
        <w:shd w:val="clear" w:color="auto" w:fill="FFFFFF"/>
        <w:spacing w:after="0" w:line="240" w:lineRule="auto"/>
        <w:ind w:left="27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официальное название стационара и отделения, куда направляется больной;</w:t>
      </w:r>
    </w:p>
    <w:p w:rsidR="000967FE" w:rsidRPr="000967FE" w:rsidRDefault="000967FE" w:rsidP="000967FE">
      <w:pPr>
        <w:numPr>
          <w:ilvl w:val="0"/>
          <w:numId w:val="1"/>
        </w:numPr>
        <w:shd w:val="clear" w:color="auto" w:fill="FFFFFF"/>
        <w:spacing w:after="0" w:line="240" w:lineRule="auto"/>
        <w:ind w:left="27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цель госпитализации;</w:t>
      </w:r>
    </w:p>
    <w:p w:rsidR="000967FE" w:rsidRPr="000967FE" w:rsidRDefault="000967FE" w:rsidP="000967FE">
      <w:pPr>
        <w:numPr>
          <w:ilvl w:val="0"/>
          <w:numId w:val="1"/>
        </w:numPr>
        <w:shd w:val="clear" w:color="auto" w:fill="FFFFFF"/>
        <w:spacing w:after="0" w:line="240" w:lineRule="auto"/>
        <w:ind w:left="27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диагноз основного заболевания согласно международной классификации болезней;</w:t>
      </w:r>
    </w:p>
    <w:p w:rsidR="000967FE" w:rsidRPr="000967FE" w:rsidRDefault="000967FE" w:rsidP="000967FE">
      <w:pPr>
        <w:numPr>
          <w:ilvl w:val="0"/>
          <w:numId w:val="1"/>
        </w:numPr>
        <w:shd w:val="clear" w:color="auto" w:fill="FFFFFF"/>
        <w:spacing w:after="0" w:line="240" w:lineRule="auto"/>
        <w:ind w:left="27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:rsidR="000967FE" w:rsidRPr="000967FE" w:rsidRDefault="000967FE" w:rsidP="000967FE">
      <w:pPr>
        <w:numPr>
          <w:ilvl w:val="0"/>
          <w:numId w:val="1"/>
        </w:numPr>
        <w:shd w:val="clear" w:color="auto" w:fill="FFFFFF"/>
        <w:spacing w:after="0" w:line="240" w:lineRule="auto"/>
        <w:ind w:left="27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сведения об эпидемиологическом окружении;</w:t>
      </w:r>
    </w:p>
    <w:p w:rsidR="000967FE" w:rsidRPr="000967FE" w:rsidRDefault="000967FE" w:rsidP="000967FE">
      <w:pPr>
        <w:numPr>
          <w:ilvl w:val="0"/>
          <w:numId w:val="1"/>
        </w:numPr>
        <w:shd w:val="clear" w:color="auto" w:fill="FFFFFF"/>
        <w:spacing w:after="0" w:line="240" w:lineRule="auto"/>
        <w:ind w:left="270" w:right="75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дата выписки направления, фамилия врача, подпись врача, выдавшего направление, подпись заведующего терапевтическим отделением.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2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333399"/>
          <w:sz w:val="21"/>
          <w:szCs w:val="21"/>
          <w:bdr w:val="none" w:sz="0" w:space="0" w:color="auto" w:frame="1"/>
          <w:lang w:eastAsia="ru-RU"/>
        </w:rPr>
        <w:t>v  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</w:t>
      </w:r>
      <w:r w:rsidRPr="000967F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лист ожидания оказания специализированной медицинской помощи в плановой форме 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2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333399"/>
          <w:sz w:val="21"/>
          <w:szCs w:val="21"/>
          <w:bdr w:val="none" w:sz="0" w:space="0" w:color="auto" w:frame="1"/>
          <w:lang w:eastAsia="ru-RU"/>
        </w:rPr>
        <w:t>v  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 госпитализации в стационар больной должен </w:t>
      </w:r>
      <w:r w:rsidRPr="000967F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быть осмотрен врачом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в приемном отделении </w:t>
      </w:r>
      <w:r w:rsidRPr="000967F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позднее 30 минут 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 момента обращения, при наличии показаний - </w:t>
      </w:r>
      <w:r w:rsidRPr="000967F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госпитализирован в течение 2 часов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2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333399"/>
          <w:sz w:val="21"/>
          <w:szCs w:val="21"/>
          <w:bdr w:val="none" w:sz="0" w:space="0" w:color="auto" w:frame="1"/>
          <w:lang w:eastAsia="ru-RU"/>
        </w:rPr>
        <w:t>v  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случаях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 с момента обращения в приемное отделение. За этот период больному осуществляют полный объем лечебно-диагностических мероприятий, данные о которых заносятся в лист наблюдения.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i/>
          <w:iCs/>
          <w:color w:val="333399"/>
          <w:sz w:val="21"/>
          <w:szCs w:val="21"/>
          <w:bdr w:val="none" w:sz="0" w:space="0" w:color="auto" w:frame="1"/>
          <w:lang w:eastAsia="ru-RU"/>
        </w:rPr>
        <w:t>Объем минимального обследования на амбулаторном этапе для госпитализации в стационар для </w:t>
      </w:r>
      <w:r w:rsidRPr="000967FE">
        <w:rPr>
          <w:rFonts w:ascii="inherit" w:eastAsia="Times New Roman" w:hAnsi="inherit" w:cs="Arial"/>
          <w:b/>
          <w:bCs/>
          <w:i/>
          <w:iCs/>
          <w:color w:val="333399"/>
          <w:sz w:val="21"/>
          <w:szCs w:val="21"/>
          <w:u w:val="single"/>
          <w:bdr w:val="none" w:sz="0" w:space="0" w:color="auto" w:frame="1"/>
          <w:lang w:eastAsia="ru-RU"/>
        </w:rPr>
        <w:t>консервативного</w:t>
      </w:r>
      <w:r w:rsidRPr="000967FE">
        <w:rPr>
          <w:rFonts w:ascii="inherit" w:eastAsia="Times New Roman" w:hAnsi="inherit" w:cs="Arial"/>
          <w:b/>
          <w:bCs/>
          <w:i/>
          <w:iCs/>
          <w:color w:val="333399"/>
          <w:sz w:val="21"/>
          <w:szCs w:val="21"/>
          <w:bdr w:val="none" w:sz="0" w:space="0" w:color="auto" w:frame="1"/>
          <w:lang w:eastAsia="ru-RU"/>
        </w:rPr>
        <w:t>лечения: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1</w:t>
      </w: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  Общий анализ крови 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2.  Время свёртывания крови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3.  Длительность кровотечения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4.  Общий анализ мочи 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5.  Сахар крови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6.  ЭКГ (не более 1 мес.),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7.  Заключение терапевта 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8.  RW методом ИФА  (не  более 1 мес);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9. Заключение флюорографии (не более 6 мес.)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10.Заключение специалистов (по показаниям)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i/>
          <w:iCs/>
          <w:color w:val="333399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i/>
          <w:iCs/>
          <w:color w:val="333399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i/>
          <w:iCs/>
          <w:color w:val="333399"/>
          <w:sz w:val="21"/>
          <w:szCs w:val="21"/>
          <w:bdr w:val="none" w:sz="0" w:space="0" w:color="auto" w:frame="1"/>
          <w:lang w:eastAsia="ru-RU"/>
        </w:rPr>
        <w:lastRenderedPageBreak/>
        <w:t>Объем минимального обследования на амбулаторном этапе для госпитализации в стационар для </w:t>
      </w:r>
      <w:r w:rsidRPr="000967FE">
        <w:rPr>
          <w:rFonts w:ascii="inherit" w:eastAsia="Times New Roman" w:hAnsi="inherit" w:cs="Arial"/>
          <w:b/>
          <w:bCs/>
          <w:i/>
          <w:iCs/>
          <w:color w:val="333399"/>
          <w:sz w:val="21"/>
          <w:szCs w:val="21"/>
          <w:u w:val="single"/>
          <w:bdr w:val="none" w:sz="0" w:space="0" w:color="auto" w:frame="1"/>
          <w:lang w:eastAsia="ru-RU"/>
        </w:rPr>
        <w:t>оперативного</w:t>
      </w:r>
      <w:r w:rsidRPr="000967FE">
        <w:rPr>
          <w:rFonts w:ascii="inherit" w:eastAsia="Times New Roman" w:hAnsi="inherit" w:cs="Arial"/>
          <w:b/>
          <w:bCs/>
          <w:i/>
          <w:iCs/>
          <w:color w:val="333399"/>
          <w:sz w:val="21"/>
          <w:szCs w:val="21"/>
          <w:bdr w:val="none" w:sz="0" w:space="0" w:color="auto" w:frame="1"/>
          <w:lang w:eastAsia="ru-RU"/>
        </w:rPr>
        <w:t>лечения: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1. Общий анализ крови + тромбоциты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2. Общий анализ мочи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3. ПТИ,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4. Сахар крови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5. Общий билирубин и фракции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6. АСТ, АЛТ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7. Креатинин, мочевина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8. ЭКГ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9. Заключение терапевта (не более 10 дней),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10. RW методом ИФА  (не  более 1 мес);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11. Заключение флюорографии (не более 6 мес.)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12. Анализ крови на ВИЧ, на маркёры гепатитов В и С (не более 1 мес)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13. Заключение специалистов (по показаниям) (не  более 10 дней)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14. Догоспитальная подготовка к операции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Примечание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ПРАВИЛА  И  СРОКИ ГОСПИТАЛИЗАЦИИ В ДНЕВНОЙ СТАЦИОНАР КГБУЗ «ГП № 5»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      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  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  ОБЩИЕ ПОКАЗАНИЯ К ГОСПИТАЛИЗАЦИИ В ДНЕВНОЙ СТАЦИОНАР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 лечение в дневной стационар поликлиники могут направляться следующие больные: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 </w:t>
      </w: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 острыми заболеваниями;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с обострениями хронических заболеваний;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  лица,  находящиеся на диспансерном учете по поводу хронических   заболеваний для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  проведения курса профилактического или реабилитационного лечения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не требующие по состоянию своего здоровья круглосуточного наблюдения,  но требующее оказания медицинских услуг в госпитальных условиях, в т ч 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нуждающиеся во внутривенном капельном введении лекарственных средств;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09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§  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  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lastRenderedPageBreak/>
        <w:t>ОБЩИЕ ПРОТИВОПОКАЗАНИЯ ДЛЯ ГОСПИТАЛИЗАЦИИ В ДНЕВНОЙ СТАЦИОНАР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дневном стационаре противопоказано пребывание больных: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имеющих тяжелое сопутствующее заболевание, осложнение основного заболевания, развившегося в ходе лечения в дневном стационаре;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с частыми обострениями в ночное время до стабилизации состояния;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с резко ограниченными возможностями самостоятельного передвижения;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состояния, которые требуют строгого соблюдения диетического режима, и выполнить которые в условиях поликлиники невозможно;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самочувствие и состояние, которые могут ухудшиться при нахождении на холодном воздухе, жаре по дороге в дневной стационар и домой.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   ПОРЯДОК ГОСПИТАЛИЗАЦИИ В ДНЕВНОЙ СТАЦИОНАР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Пациенты направление в стационар дневного пребывания осуществляют врачи первичного звена</w:t>
      </w:r>
    </w:p>
    <w:p w:rsidR="000967FE" w:rsidRPr="000967FE" w:rsidRDefault="000967FE" w:rsidP="000967F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Госпитализация производится в плановом порядке.</w:t>
      </w:r>
    </w:p>
    <w:p w:rsidR="000967FE" w:rsidRPr="000967FE" w:rsidRDefault="000967FE" w:rsidP="000967F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 госпитализацию в стационар дневного пребывания направляются пациенты с предварительно или окончательно установленным диагнозом;</w:t>
      </w:r>
    </w:p>
    <w:p w:rsidR="000967FE" w:rsidRPr="000967FE" w:rsidRDefault="000967FE" w:rsidP="000967F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пациент должен быть  первично осмотрен врачом дневного стационара с целью определения сроков госпитализации.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·         Пациент должен  предъявить следующие документы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 -  паспорт гражданина РФ;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 -  полис обязательного медицинского страхования Российской Федерации.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 -  направление  от лечащего врача.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 - амбулаторную карту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·         Пациент должен   иметь сменную одежду и обувь.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·         В случае отказа в (от)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·         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·         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больного в дневном стационаре определяет врач дневного стационара для каждого больного индивидуально.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УСЛОВИЯ ПРЕБЫВАНИЯ   В ДНЕВНОМ СТАЦИОНАРЕ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·         размещение пациентов производится в палатах от 2 до 10 койко-мест;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·         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right="7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·         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 КРИТЕРИИ ОКОНЧАНИЯ ЛЕЧЕНИЯ 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ind w:left="36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·         завершение цикла лечебных процедур и манипуляций, определенных медицинскими стандартами.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СРОКИ ОЖИДАНИЯ В ОЧЕРЕДИ</w:t>
      </w:r>
      <w:r w:rsidRPr="000967FE">
        <w:rPr>
          <w:rFonts w:ascii="Arial" w:eastAsia="Times New Roman" w:hAnsi="Arial" w:cs="Arial"/>
          <w:color w:val="333399"/>
          <w:sz w:val="21"/>
          <w:szCs w:val="21"/>
          <w:bdr w:val="none" w:sz="0" w:space="0" w:color="auto" w:frame="1"/>
          <w:lang w:eastAsia="ru-RU"/>
        </w:rPr>
        <w:t>: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   сроки госпитализации в дневной стационар до 30 дней (в зависимости от наличия мест и тяжести заболевания)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   сроки лечения в дневном стационаре  определяются индивидуально в зависимости от диагноза и течения заболевания.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 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0967FE">
        <w:rPr>
          <w:rFonts w:ascii="inherit" w:eastAsia="Times New Roman" w:hAnsi="inherit" w:cs="Arial"/>
          <w:b/>
          <w:bCs/>
          <w:color w:val="333399"/>
          <w:sz w:val="21"/>
          <w:szCs w:val="21"/>
          <w:bdr w:val="none" w:sz="0" w:space="0" w:color="auto" w:frame="1"/>
          <w:lang w:eastAsia="ru-RU"/>
        </w:rPr>
        <w:t>ОСНОВАНИЕ ДЛЯ ОТКАЗА В ПРЕДОСТАВЛЕНИИ ЛЕЧЕНИЯ</w:t>
      </w:r>
      <w:r w:rsidRPr="000967F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наличие противопоказаний;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отсутствие показаний для дневного стационара;</w:t>
      </w:r>
    </w:p>
    <w:p w:rsidR="000967FE" w:rsidRPr="000967FE" w:rsidRDefault="000967FE" w:rsidP="000967FE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отказ заявителя от лечения;</w:t>
      </w:r>
    </w:p>
    <w:p w:rsidR="000967FE" w:rsidRPr="000967FE" w:rsidRDefault="000967FE" w:rsidP="000967FE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967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B5437" w:rsidRDefault="000B5437">
      <w:bookmarkStart w:id="0" w:name="_GoBack"/>
      <w:bookmarkEnd w:id="0"/>
    </w:p>
    <w:sectPr w:rsidR="000B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A1CEF"/>
    <w:multiLevelType w:val="multilevel"/>
    <w:tmpl w:val="5D4A5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D0BBD"/>
    <w:multiLevelType w:val="multilevel"/>
    <w:tmpl w:val="22129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AE"/>
    <w:rsid w:val="000967FE"/>
    <w:rsid w:val="000B5437"/>
    <w:rsid w:val="001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432C-6EB5-451D-94E5-D1F978A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67FE"/>
    <w:rPr>
      <w:i/>
      <w:iCs/>
    </w:rPr>
  </w:style>
  <w:style w:type="character" w:styleId="a5">
    <w:name w:val="Strong"/>
    <w:basedOn w:val="a0"/>
    <w:uiPriority w:val="22"/>
    <w:qFormat/>
    <w:rsid w:val="00096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10739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2019-09-11T05:23:00Z</dcterms:created>
  <dcterms:modified xsi:type="dcterms:W3CDTF">2019-09-11T05:23:00Z</dcterms:modified>
</cp:coreProperties>
</file>