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43" w:rsidRPr="00010043" w:rsidRDefault="00010043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Лицензия № ЛО-</w:t>
      </w:r>
      <w:r w:rsidR="00AB2E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77</w:t>
      </w: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AB2E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01</w:t>
      </w: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AB2E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012972</w:t>
      </w: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  </w:t>
      </w:r>
      <w:r w:rsidR="00AB2E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24</w:t>
      </w: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.0</w:t>
      </w:r>
      <w:r w:rsidR="00AB2E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.201</w:t>
      </w:r>
      <w:r w:rsidR="00AB2E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выда</w:t>
      </w:r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Департаментом здравоохранения города Москвы, адрес лицензирующего органа: 127006, </w:t>
      </w:r>
      <w:proofErr w:type="spellStart"/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proofErr w:type="gramStart"/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.М</w:t>
      </w:r>
      <w:proofErr w:type="gramEnd"/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осква</w:t>
      </w:r>
      <w:proofErr w:type="spellEnd"/>
      <w:r w:rsidRPr="000100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Оружейный переулок, д.43, тел.: (499)251-83-00</w:t>
      </w:r>
    </w:p>
    <w:p w:rsidR="00234765" w:rsidRPr="00010043" w:rsidRDefault="00C529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0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Сведения об условиях, порядке, форме предоставления медицинских услуг и порядке их оплаты.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Условия предоставления медицинских услуг.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услуги предоставляются физическим и юридическим лицам после заключения договора и оплаты предоставляемых медицинских услуг.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Порядок предоставления медицинских услуг.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записи в регистратуре платных медицинских услуг или по телефону 8(966)121-16-51. Прием в день обращения возможен при наличии свободного времени у медицинского персонала.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Форма предоставления медицинских услуг.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услуги оказываются в амбулаторных условиях.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Порядок оплаты медицинских услуг.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медицинских услуг производится в рублях несколькими путями: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перечисление денежных средств на расчетный счет ГБУЗ «ДГП №98 ДЗМ»;</w:t>
      </w:r>
      <w:r w:rsidRPr="00010043">
        <w:rPr>
          <w:rFonts w:ascii="Times New Roman" w:hAnsi="Times New Roman" w:cs="Times New Roman"/>
          <w:sz w:val="28"/>
          <w:szCs w:val="28"/>
        </w:rPr>
        <w:br/>
      </w:r>
      <w:r w:rsidRPr="00010043">
        <w:rPr>
          <w:rFonts w:ascii="Times New Roman" w:hAnsi="Times New Roman" w:cs="Times New Roman"/>
          <w:sz w:val="28"/>
          <w:szCs w:val="28"/>
          <w:shd w:val="clear" w:color="auto" w:fill="FFFFFF"/>
        </w:rPr>
        <w:t>- оплатой медицинских услуг в поликлинике через терминал ОАО «Сбербанк России».</w:t>
      </w:r>
    </w:p>
    <w:p w:rsidR="00010043" w:rsidRPr="00010043" w:rsidRDefault="00010043">
      <w:pPr>
        <w:rPr>
          <w:rFonts w:ascii="Times New Roman" w:hAnsi="Times New Roman" w:cs="Times New Roman"/>
          <w:sz w:val="28"/>
          <w:szCs w:val="28"/>
        </w:rPr>
      </w:pPr>
    </w:p>
    <w:sectPr w:rsidR="00010043" w:rsidRPr="0001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3"/>
    <w:rsid w:val="00010043"/>
    <w:rsid w:val="00234765"/>
    <w:rsid w:val="002C7956"/>
    <w:rsid w:val="00AB2E32"/>
    <w:rsid w:val="00C52963"/>
    <w:rsid w:val="00C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COMDIV</dc:creator>
  <cp:lastModifiedBy>COMDIV</cp:lastModifiedBy>
  <cp:revision>4</cp:revision>
  <cp:lastPrinted>2016-09-30T11:49:00Z</cp:lastPrinted>
  <dcterms:created xsi:type="dcterms:W3CDTF">2016-09-30T10:18:00Z</dcterms:created>
  <dcterms:modified xsi:type="dcterms:W3CDTF">2016-09-30T11:49:00Z</dcterms:modified>
</cp:coreProperties>
</file>