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3F" w:rsidRDefault="00B8643F" w:rsidP="00B8643F">
      <w:pPr>
        <w:pStyle w:val="a3"/>
        <w:spacing w:before="0" w:beforeAutospacing="0"/>
        <w:jc w:val="center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1. Общие положения</w:t>
      </w:r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Правила внутреннего распорядка ГБУЗ «ДЦ №5ДЗМ» (далее Поликлиника)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действия пациента в Поликлинике, а также иные вопросы, возникающие между участниками правоотношений - пациентом (его представителем) и Поликлиникой. </w:t>
      </w:r>
      <w:r>
        <w:rPr>
          <w:rFonts w:ascii="Arial" w:hAnsi="Arial" w:cs="Arial"/>
          <w:color w:val="4C4C4C"/>
          <w:sz w:val="23"/>
          <w:szCs w:val="23"/>
        </w:rPr>
        <w:br/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 и иными локальными нормативными актами. </w:t>
      </w:r>
      <w:r>
        <w:rPr>
          <w:rFonts w:ascii="Arial" w:hAnsi="Arial" w:cs="Arial"/>
          <w:color w:val="4C4C4C"/>
          <w:sz w:val="23"/>
          <w:szCs w:val="23"/>
        </w:rPr>
        <w:br/>
        <w:t>1.3.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  <w:t>1.4. Правила внутреннего распорядка для пациентов включают: </w:t>
      </w:r>
      <w:r>
        <w:rPr>
          <w:rFonts w:ascii="Arial" w:hAnsi="Arial" w:cs="Arial"/>
          <w:color w:val="4C4C4C"/>
          <w:sz w:val="23"/>
          <w:szCs w:val="23"/>
        </w:rPr>
        <w:br/>
        <w:t>- порядок обращения пациента в поликлинику; </w:t>
      </w:r>
      <w:r>
        <w:rPr>
          <w:rFonts w:ascii="Arial" w:hAnsi="Arial" w:cs="Arial"/>
          <w:color w:val="4C4C4C"/>
          <w:sz w:val="23"/>
          <w:szCs w:val="23"/>
        </w:rPr>
        <w:br/>
        <w:t>- права и обязанности пациента; </w:t>
      </w:r>
      <w:r>
        <w:rPr>
          <w:rFonts w:ascii="Arial" w:hAnsi="Arial" w:cs="Arial"/>
          <w:color w:val="4C4C4C"/>
          <w:sz w:val="23"/>
          <w:szCs w:val="23"/>
        </w:rPr>
        <w:br/>
        <w:t>- порядок разрешения конфликтных ситуаций между организацией и пациентом; </w:t>
      </w:r>
      <w:r>
        <w:rPr>
          <w:rFonts w:ascii="Arial" w:hAnsi="Arial" w:cs="Arial"/>
          <w:color w:val="4C4C4C"/>
          <w:sz w:val="23"/>
          <w:szCs w:val="23"/>
        </w:rPr>
        <w:br/>
        <w:t>- порядок предоставления информации о состоянии здоровья пациента; </w:t>
      </w:r>
      <w:r>
        <w:rPr>
          <w:rFonts w:ascii="Arial" w:hAnsi="Arial" w:cs="Arial"/>
          <w:color w:val="4C4C4C"/>
          <w:sz w:val="23"/>
          <w:szCs w:val="23"/>
        </w:rPr>
        <w:br/>
        <w:t>- порядок выдачи справок, выписок из медицинской документации пациенту или другим лицам; </w:t>
      </w:r>
      <w:r>
        <w:rPr>
          <w:rFonts w:ascii="Arial" w:hAnsi="Arial" w:cs="Arial"/>
          <w:color w:val="4C4C4C"/>
          <w:sz w:val="23"/>
          <w:szCs w:val="23"/>
        </w:rPr>
        <w:br/>
        <w:t>- график работы поликлиники и ее должностных лиц; </w:t>
      </w:r>
      <w:r>
        <w:rPr>
          <w:rFonts w:ascii="Arial" w:hAnsi="Arial" w:cs="Arial"/>
          <w:color w:val="4C4C4C"/>
          <w:sz w:val="23"/>
          <w:szCs w:val="23"/>
        </w:rPr>
        <w:br/>
        <w:t>- информацию о перечне платных медицинских услуг и порядке их оказания;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  <w:t>1.5. Правила внутреннего распорядка для пациентов должны находиться в доступном для пациентов месте (на информационном стенде, на сайте), информация о месте нахождения Правил должна быть вывешены в организации на видном месте.</w:t>
      </w:r>
    </w:p>
    <w:p w:rsidR="00B8643F" w:rsidRDefault="00B8643F" w:rsidP="00B8643F">
      <w:pPr>
        <w:pStyle w:val="a3"/>
        <w:jc w:val="center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2. Прядок обращения пациентов в поликлинику</w:t>
      </w:r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2.1. Для получения медицинской помощи Пациент обращается в регистратуру учреждения. При первичном или повторном обращении пациент обязан представить документ, удостоверяющий личность (паспорт) и действующий страховой полис, СНИЛС. 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номер страхового пенсионного свидетельства (СНИЛС). </w:t>
      </w:r>
      <w:r>
        <w:rPr>
          <w:rFonts w:ascii="Arial" w:hAnsi="Arial" w:cs="Arial"/>
          <w:color w:val="4C4C4C"/>
          <w:sz w:val="23"/>
          <w:szCs w:val="23"/>
        </w:rPr>
        <w:br/>
        <w:t>Медицинская карта пациента является собственностью поликлиники и хранится в регистратуре. </w:t>
      </w:r>
      <w:r>
        <w:rPr>
          <w:rFonts w:ascii="Arial" w:hAnsi="Arial" w:cs="Arial"/>
          <w:color w:val="4C4C4C"/>
          <w:sz w:val="23"/>
          <w:szCs w:val="23"/>
        </w:rPr>
        <w:br/>
        <w:t>Медицинская карта на руки пациенту не выдается, а переносится в кабинет регистратором. </w:t>
      </w:r>
      <w:r>
        <w:rPr>
          <w:rFonts w:ascii="Arial" w:hAnsi="Arial" w:cs="Arial"/>
          <w:color w:val="4C4C4C"/>
          <w:sz w:val="23"/>
          <w:szCs w:val="23"/>
        </w:rPr>
        <w:br/>
        <w:t>2.2. Пациент обслуживается в регистратуре в порядке живой очереди, за исключением: ветеранов войны, членов семей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катастрофы. Данная категория пациентов обслуживается вне очереди.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lastRenderedPageBreak/>
        <w:t>Объем диагностических и лечебных мероприятий для конкретного пациента в условиях поликлиники определяется лечащим врачом (в пределах медико-экономических стандартов). </w:t>
      </w:r>
      <w:r>
        <w:rPr>
          <w:rFonts w:ascii="Arial" w:hAnsi="Arial" w:cs="Arial"/>
          <w:color w:val="4C4C4C"/>
          <w:sz w:val="23"/>
          <w:szCs w:val="23"/>
        </w:rPr>
        <w:br/>
        <w:t>Время, отведенное на прием больного в амбулаторно-поликлиническом учреждении, определено действующими расчетными нормативами. Пациент распечатывает талон при записи в системе СУПП ЕМИАС с указанным временем приёма. Поэтому время ожидания приема сокращается до минимума,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приема, предупреждаются персоналом поликлиники. </w:t>
      </w:r>
      <w:r>
        <w:rPr>
          <w:rFonts w:ascii="Arial" w:hAnsi="Arial" w:cs="Arial"/>
          <w:color w:val="4C4C4C"/>
          <w:sz w:val="23"/>
          <w:szCs w:val="23"/>
        </w:rPr>
        <w:br/>
        <w:t>2.3. Приём взрослого населения ведётся по адресу: </w:t>
      </w:r>
      <w:r>
        <w:rPr>
          <w:rFonts w:ascii="Arial" w:hAnsi="Arial" w:cs="Arial"/>
          <w:color w:val="4C4C4C"/>
          <w:sz w:val="23"/>
          <w:szCs w:val="23"/>
        </w:rPr>
        <w:br/>
        <w:t>Поликлиническое отделение ГБУЗ «ДЦ №5 ДЗМ» – ул. Абрамцевская, д.16, стр 1 </w:t>
      </w:r>
      <w:r>
        <w:rPr>
          <w:rFonts w:ascii="Arial" w:hAnsi="Arial" w:cs="Arial"/>
          <w:color w:val="4C4C4C"/>
          <w:sz w:val="23"/>
          <w:szCs w:val="23"/>
        </w:rPr>
        <w:br/>
        <w:t>Филиал №1 (ГП № 43) – ул. Инженерная, д. 3, стр. 1 </w:t>
      </w:r>
      <w:r>
        <w:rPr>
          <w:rFonts w:ascii="Arial" w:hAnsi="Arial" w:cs="Arial"/>
          <w:color w:val="4C4C4C"/>
          <w:sz w:val="23"/>
          <w:szCs w:val="23"/>
        </w:rPr>
        <w:br/>
        <w:t>Филиал №2 (ГП №169) – ул. Мурановская, д. 10а </w:t>
      </w:r>
      <w:r>
        <w:rPr>
          <w:rFonts w:ascii="Arial" w:hAnsi="Arial" w:cs="Arial"/>
          <w:color w:val="4C4C4C"/>
          <w:sz w:val="23"/>
          <w:szCs w:val="23"/>
        </w:rPr>
        <w:br/>
        <w:t>Филиал №3 (ГП № 179) – ул. Шенкурский проезд, д. 8а </w:t>
      </w:r>
      <w:r>
        <w:rPr>
          <w:rFonts w:ascii="Arial" w:hAnsi="Arial" w:cs="Arial"/>
          <w:color w:val="4C4C4C"/>
          <w:sz w:val="23"/>
          <w:szCs w:val="23"/>
        </w:rPr>
        <w:br/>
        <w:t>Филиал №4 (ГП № 190) – ул. Корнейчука, д. 28 </w:t>
      </w:r>
      <w:r>
        <w:rPr>
          <w:rFonts w:ascii="Arial" w:hAnsi="Arial" w:cs="Arial"/>
          <w:color w:val="4C4C4C"/>
          <w:sz w:val="23"/>
          <w:szCs w:val="23"/>
        </w:rPr>
        <w:br/>
        <w:t>Филиал №5 – ул. Псковская, д.11, корпус 2 </w:t>
      </w:r>
      <w:r>
        <w:rPr>
          <w:rFonts w:ascii="Arial" w:hAnsi="Arial" w:cs="Arial"/>
          <w:color w:val="4C4C4C"/>
          <w:sz w:val="23"/>
          <w:szCs w:val="23"/>
        </w:rPr>
        <w:br/>
        <w:t>Филиал № 6 – Дмитровское шоссе, д. 165д, корпус 7</w:t>
      </w:r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2.3.1. Приём к врачам осуществляется по записи в системе СУПП ЕМИАС. На повторный приём пациента записывает лечащий врач на удобное для пациента время. Имеется возможность записаться предварительно на прием по сети Интернет, на сайте: на портале </w:t>
      </w:r>
      <w:hyperlink r:id="rId4" w:history="1">
        <w:r>
          <w:rPr>
            <w:rStyle w:val="a4"/>
            <w:rFonts w:ascii="Arial" w:hAnsi="Arial" w:cs="Arial"/>
            <w:color w:val="257FB8"/>
            <w:sz w:val="23"/>
            <w:szCs w:val="23"/>
          </w:rPr>
          <w:t>www.pgu.mos.ru</w:t>
        </w:r>
      </w:hyperlink>
      <w:r>
        <w:rPr>
          <w:rFonts w:ascii="Arial" w:hAnsi="Arial" w:cs="Arial"/>
          <w:color w:val="4C4C4C"/>
          <w:sz w:val="23"/>
          <w:szCs w:val="23"/>
        </w:rPr>
        <w:t> или </w:t>
      </w:r>
      <w:hyperlink r:id="rId5" w:history="1">
        <w:r>
          <w:rPr>
            <w:rStyle w:val="a4"/>
            <w:rFonts w:ascii="Arial" w:hAnsi="Arial" w:cs="Arial"/>
            <w:color w:val="257FB8"/>
            <w:sz w:val="23"/>
            <w:szCs w:val="23"/>
          </w:rPr>
          <w:t>www.gosuslugi.ru</w:t>
        </w:r>
      </w:hyperlink>
      <w:r>
        <w:rPr>
          <w:rFonts w:ascii="Arial" w:hAnsi="Arial" w:cs="Arial"/>
          <w:color w:val="4C4C4C"/>
          <w:sz w:val="23"/>
          <w:szCs w:val="23"/>
        </w:rPr>
        <w:t>, а так же через мобильные приложения ЕМИАС для IOS и Android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  <w:t>Приём врачами осуществляется: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  <w:t>Будние дни с 08:00 до 20:00; КДЛ, процедурный кабинет с 7.00 </w:t>
      </w:r>
      <w:r>
        <w:rPr>
          <w:rFonts w:ascii="Arial" w:hAnsi="Arial" w:cs="Arial"/>
          <w:color w:val="4C4C4C"/>
          <w:sz w:val="23"/>
          <w:szCs w:val="23"/>
        </w:rPr>
        <w:br/>
        <w:t>Суббота с 09:00 до 18:00 дежурная служба; </w:t>
      </w:r>
      <w:r>
        <w:rPr>
          <w:rFonts w:ascii="Arial" w:hAnsi="Arial" w:cs="Arial"/>
          <w:color w:val="4C4C4C"/>
          <w:sz w:val="23"/>
          <w:szCs w:val="23"/>
        </w:rPr>
        <w:br/>
        <w:t>Воскресенье с 09:00 до 16:00 дежурная служба. 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  <w:t>По экстренным показаниям независимо от прикрепления к поликлинике пациенту будет оказана медицинская помощь дежурным врачом терапевтом. </w:t>
      </w:r>
      <w:r>
        <w:rPr>
          <w:rFonts w:ascii="Arial" w:hAnsi="Arial" w:cs="Arial"/>
          <w:color w:val="4C4C4C"/>
          <w:sz w:val="23"/>
          <w:szCs w:val="23"/>
        </w:rPr>
        <w:br/>
        <w:t>2.5.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врачом, заместителей главного врача и заведующими терапевтическими отделений, пациент может получить в справочном окне регистратуры в устной форме и наглядно - с помощью информационных стендов, расположенных в холле Поликлиники, на сайте поликлиники: http:// dcenter5.ru</w:t>
      </w:r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2.6. По предварительной записи на прием к врачу в регистратуру за амбулаторной картой лично обращаться не нужно, Ваша медицинская карта будет находиться у врача. При обращении в поликлинику по острому случаю, обратитесь к дежурному администратору в холле первого этажа, Вашу карту подберут в картохранилище и сотрудником справочной службы карта будет передана в кабинет дежурного врача. </w:t>
      </w:r>
      <w:r>
        <w:rPr>
          <w:rFonts w:ascii="Arial" w:hAnsi="Arial" w:cs="Arial"/>
          <w:color w:val="4C4C4C"/>
          <w:sz w:val="23"/>
          <w:szCs w:val="23"/>
        </w:rPr>
        <w:br/>
        <w:t>2.7. Консультации врачей-специалистов диагностических и лечебных служб обеспечиваются лечащим врачом, который дает пациенту направление на консультацию. Показанием для консультации является наличие проблемы у пациента, которую не может решить лечащий врач в силу отсутствия необходимого оборудования и материального обеспечения, безусловной необходимости 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условий. При этом лечащий врач обязан обеспечить пациенту своевременную консультацию.</w:t>
      </w:r>
    </w:p>
    <w:p w:rsidR="00B8643F" w:rsidRDefault="00B8643F" w:rsidP="00B8643F">
      <w:pPr>
        <w:pStyle w:val="a3"/>
        <w:jc w:val="center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lastRenderedPageBreak/>
        <w:t>3. Права и обязанности пациентов:</w:t>
      </w:r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Права и обязанности пациентов утверждаются в соответствие с Законом Российской Федерации; Основ Законодательства Российской Федерации об охране здоровья граждан. </w:t>
      </w:r>
      <w:r>
        <w:rPr>
          <w:rFonts w:ascii="Arial" w:hAnsi="Arial" w:cs="Arial"/>
          <w:color w:val="4C4C4C"/>
          <w:sz w:val="23"/>
          <w:szCs w:val="23"/>
        </w:rPr>
        <w:br/>
        <w:t>3.1. При обращении за медицинской помощью и ее получении пациент имеет право на: </w:t>
      </w:r>
      <w:r>
        <w:rPr>
          <w:rFonts w:ascii="Arial" w:hAnsi="Arial" w:cs="Arial"/>
          <w:color w:val="4C4C4C"/>
          <w:sz w:val="23"/>
          <w:szCs w:val="23"/>
        </w:rPr>
        <w:br/>
        <w:t>- уважительное и гуманное отношение со стороны медицинских работников и других лиц, участвующих в оказании медицинской помощи; </w:t>
      </w:r>
      <w:r>
        <w:rPr>
          <w:rFonts w:ascii="Arial" w:hAnsi="Arial" w:cs="Arial"/>
          <w:color w:val="4C4C4C"/>
          <w:sz w:val="23"/>
          <w:szCs w:val="23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 </w:t>
      </w:r>
      <w:r>
        <w:rPr>
          <w:rFonts w:ascii="Arial" w:hAnsi="Arial" w:cs="Arial"/>
          <w:color w:val="4C4C4C"/>
          <w:sz w:val="23"/>
          <w:szCs w:val="23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 </w:t>
      </w:r>
      <w:r>
        <w:rPr>
          <w:rFonts w:ascii="Arial" w:hAnsi="Arial" w:cs="Arial"/>
          <w:color w:val="4C4C4C"/>
          <w:sz w:val="23"/>
          <w:szCs w:val="23"/>
        </w:rPr>
        <w:br/>
        <w:t>- облегчение боли, связанной с заболеванием и (или) медицинским вмешательством, доступными способами и средствами; </w:t>
      </w:r>
      <w:r>
        <w:rPr>
          <w:rFonts w:ascii="Arial" w:hAnsi="Arial" w:cs="Arial"/>
          <w:color w:val="4C4C4C"/>
          <w:sz w:val="23"/>
          <w:szCs w:val="23"/>
        </w:rPr>
        <w:br/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 </w:t>
      </w:r>
      <w:r>
        <w:rPr>
          <w:rFonts w:ascii="Arial" w:hAnsi="Arial" w:cs="Arial"/>
          <w:color w:val="4C4C4C"/>
          <w:sz w:val="23"/>
          <w:szCs w:val="23"/>
        </w:rPr>
        <w:br/>
        <w:t>- добровольное информированное согласие пациента на медицинское вмешательство в соответствии с законодательными актами; </w:t>
      </w:r>
      <w:r>
        <w:rPr>
          <w:rFonts w:ascii="Arial" w:hAnsi="Arial" w:cs="Arial"/>
          <w:color w:val="4C4C4C"/>
          <w:sz w:val="23"/>
          <w:szCs w:val="23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 </w:t>
      </w:r>
      <w:r>
        <w:rPr>
          <w:rFonts w:ascii="Arial" w:hAnsi="Arial" w:cs="Arial"/>
          <w:color w:val="4C4C4C"/>
          <w:sz w:val="23"/>
          <w:szCs w:val="23"/>
        </w:rPr>
        <w:br/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 </w:t>
      </w:r>
      <w:r>
        <w:rPr>
          <w:rFonts w:ascii="Arial" w:hAnsi="Arial" w:cs="Arial"/>
          <w:color w:val="4C4C4C"/>
          <w:sz w:val="23"/>
          <w:szCs w:val="23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 </w:t>
      </w:r>
      <w:r>
        <w:rPr>
          <w:rFonts w:ascii="Arial" w:hAnsi="Arial" w:cs="Arial"/>
          <w:color w:val="4C4C4C"/>
          <w:sz w:val="23"/>
          <w:szCs w:val="23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 </w:t>
      </w:r>
      <w:r>
        <w:rPr>
          <w:rFonts w:ascii="Arial" w:hAnsi="Arial" w:cs="Arial"/>
          <w:color w:val="4C4C4C"/>
          <w:sz w:val="23"/>
          <w:szCs w:val="23"/>
        </w:rPr>
        <w:br/>
        <w:t>3.2. Пациент обязан: </w:t>
      </w:r>
      <w:r>
        <w:rPr>
          <w:rFonts w:ascii="Arial" w:hAnsi="Arial" w:cs="Arial"/>
          <w:color w:val="4C4C4C"/>
          <w:sz w:val="23"/>
          <w:szCs w:val="23"/>
        </w:rPr>
        <w:br/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 </w:t>
      </w:r>
      <w:r>
        <w:rPr>
          <w:rFonts w:ascii="Arial" w:hAnsi="Arial" w:cs="Arial"/>
          <w:color w:val="4C4C4C"/>
          <w:sz w:val="23"/>
          <w:szCs w:val="23"/>
        </w:rPr>
        <w:br/>
        <w:t>- соблюдать режим работы организации; </w:t>
      </w:r>
      <w:r>
        <w:rPr>
          <w:rFonts w:ascii="Arial" w:hAnsi="Arial" w:cs="Arial"/>
          <w:color w:val="4C4C4C"/>
          <w:sz w:val="23"/>
          <w:szCs w:val="23"/>
        </w:rPr>
        <w:br/>
        <w:t>- соблюдать правила внутреннего распорядка поликлиники для пациентов; </w:t>
      </w:r>
      <w:r>
        <w:rPr>
          <w:rFonts w:ascii="Arial" w:hAnsi="Arial" w:cs="Arial"/>
          <w:color w:val="4C4C4C"/>
          <w:sz w:val="23"/>
          <w:szCs w:val="23"/>
        </w:rPr>
        <w:br/>
        <w:t>- правила поведения в общественных местах; </w:t>
      </w:r>
      <w:r>
        <w:rPr>
          <w:rFonts w:ascii="Arial" w:hAnsi="Arial" w:cs="Arial"/>
          <w:color w:val="4C4C4C"/>
          <w:sz w:val="23"/>
          <w:szCs w:val="23"/>
        </w:rPr>
        <w:br/>
        <w:t>- соблюдать требования пожарной безопасности; </w:t>
      </w:r>
      <w:r>
        <w:rPr>
          <w:rFonts w:ascii="Arial" w:hAnsi="Arial" w:cs="Arial"/>
          <w:color w:val="4C4C4C"/>
          <w:sz w:val="23"/>
          <w:szCs w:val="23"/>
        </w:rPr>
        <w:br/>
        <w:t>- соблюдать санитарно-противоэпидемиологический режим (вход в отделения поликлиники в сменной обуви или бахилах, верхнюю одежду оставлять в гардеробе); </w:t>
      </w:r>
      <w:r>
        <w:rPr>
          <w:rFonts w:ascii="Arial" w:hAnsi="Arial" w:cs="Arial"/>
          <w:color w:val="4C4C4C"/>
          <w:sz w:val="23"/>
          <w:szCs w:val="23"/>
        </w:rPr>
        <w:br/>
        <w:t>- соблюдать установленный в учреждении регламент работы, выполнять предписания лечащего врача; </w:t>
      </w:r>
      <w:r>
        <w:rPr>
          <w:rFonts w:ascii="Arial" w:hAnsi="Arial" w:cs="Arial"/>
          <w:color w:val="4C4C4C"/>
          <w:sz w:val="23"/>
          <w:szCs w:val="23"/>
        </w:rPr>
        <w:br/>
        <w:t>- сотрудничать с лечащим врачом на всех этапах оказания медицинской помощи; </w:t>
      </w:r>
      <w:r>
        <w:rPr>
          <w:rFonts w:ascii="Arial" w:hAnsi="Arial" w:cs="Arial"/>
          <w:color w:val="4C4C4C"/>
          <w:sz w:val="23"/>
          <w:szCs w:val="23"/>
        </w:rPr>
        <w:br/>
        <w:t>- уважительно относиться к медицинским работникам и другим лицам, участвующим в оказании медицинской помощи; </w:t>
      </w:r>
      <w:r>
        <w:rPr>
          <w:rFonts w:ascii="Arial" w:hAnsi="Arial" w:cs="Arial"/>
          <w:color w:val="4C4C4C"/>
          <w:sz w:val="23"/>
          <w:szCs w:val="23"/>
        </w:rPr>
        <w:br/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 </w:t>
      </w:r>
      <w:r>
        <w:rPr>
          <w:rFonts w:ascii="Arial" w:hAnsi="Arial" w:cs="Arial"/>
          <w:color w:val="4C4C4C"/>
          <w:sz w:val="23"/>
          <w:szCs w:val="23"/>
        </w:rPr>
        <w:br/>
        <w:t xml:space="preserve"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</w:t>
      </w:r>
      <w:r>
        <w:rPr>
          <w:rFonts w:ascii="Arial" w:hAnsi="Arial" w:cs="Arial"/>
          <w:color w:val="4C4C4C"/>
          <w:sz w:val="23"/>
          <w:szCs w:val="23"/>
        </w:rPr>
        <w:lastRenderedPageBreak/>
        <w:t>наследственных заболеваниях; </w:t>
      </w:r>
      <w:r>
        <w:rPr>
          <w:rFonts w:ascii="Arial" w:hAnsi="Arial" w:cs="Arial"/>
          <w:color w:val="4C4C4C"/>
          <w:sz w:val="23"/>
          <w:szCs w:val="23"/>
        </w:rPr>
        <w:br/>
        <w:t>- уважительно относиться к медицинскому персоналу, проявлять доброжелательное и вежливое отношение к другим пациентам; </w:t>
      </w:r>
      <w:r>
        <w:rPr>
          <w:rFonts w:ascii="Arial" w:hAnsi="Arial" w:cs="Arial"/>
          <w:color w:val="4C4C4C"/>
          <w:sz w:val="23"/>
          <w:szCs w:val="23"/>
        </w:rPr>
        <w:br/>
        <w:t>- бережно относиться к имуществу организации; </w:t>
      </w:r>
      <w:r>
        <w:rPr>
          <w:rFonts w:ascii="Arial" w:hAnsi="Arial" w:cs="Arial"/>
          <w:color w:val="4C4C4C"/>
          <w:sz w:val="23"/>
          <w:szCs w:val="23"/>
        </w:rPr>
        <w:br/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 </w:t>
      </w:r>
      <w:r>
        <w:rPr>
          <w:rFonts w:ascii="Arial" w:hAnsi="Arial" w:cs="Arial"/>
          <w:color w:val="4C4C4C"/>
          <w:sz w:val="23"/>
          <w:szCs w:val="23"/>
        </w:rPr>
        <w:br/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 </w:t>
      </w:r>
      <w:r>
        <w:rPr>
          <w:rFonts w:ascii="Arial" w:hAnsi="Arial" w:cs="Arial"/>
          <w:color w:val="4C4C4C"/>
          <w:sz w:val="23"/>
          <w:szCs w:val="23"/>
        </w:rPr>
        <w:br/>
        <w:t>- соблюдать правила запрета курения в медицинском учреждении и на прилегающей территории. </w:t>
      </w:r>
      <w:r>
        <w:rPr>
          <w:rFonts w:ascii="Arial" w:hAnsi="Arial" w:cs="Arial"/>
          <w:color w:val="4C4C4C"/>
          <w:sz w:val="23"/>
          <w:szCs w:val="23"/>
        </w:rPr>
        <w:br/>
        <w:t>-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 </w:t>
      </w:r>
      <w:r>
        <w:rPr>
          <w:rFonts w:ascii="Arial" w:hAnsi="Arial" w:cs="Arial"/>
          <w:color w:val="4C4C4C"/>
          <w:sz w:val="23"/>
          <w:szCs w:val="23"/>
        </w:rPr>
        <w:br/>
        <w:t>-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 </w:t>
      </w:r>
      <w:r>
        <w:rPr>
          <w:rFonts w:ascii="Arial" w:hAnsi="Arial" w:cs="Arial"/>
          <w:color w:val="4C4C4C"/>
          <w:sz w:val="23"/>
          <w:szCs w:val="23"/>
        </w:rPr>
        <w:br/>
        <w:t>-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B8643F" w:rsidRDefault="00B8643F" w:rsidP="00B8643F">
      <w:pPr>
        <w:pStyle w:val="a3"/>
        <w:jc w:val="center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4. Порядок разрешения конфликтов между пациентом и поликлиникой</w:t>
      </w:r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 </w:t>
      </w:r>
      <w:r>
        <w:rPr>
          <w:rFonts w:ascii="Arial" w:hAnsi="Arial" w:cs="Arial"/>
          <w:color w:val="4C4C4C"/>
          <w:sz w:val="23"/>
          <w:szCs w:val="23"/>
        </w:rPr>
        <w:br/>
        <w:t>4.1. Обращение (жалоба) подается в письменном или электронном виде:</w:t>
      </w:r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главному врачу Гуляеву Павлу Владимировичу, номер телефона: (499) 200-12-65, адрес электронной почты: </w:t>
      </w:r>
      <w:hyperlink r:id="rId6" w:history="1">
        <w:r>
          <w:rPr>
            <w:rStyle w:val="a4"/>
            <w:rFonts w:ascii="Arial" w:hAnsi="Arial" w:cs="Arial"/>
            <w:color w:val="257FB8"/>
            <w:sz w:val="23"/>
            <w:szCs w:val="23"/>
          </w:rPr>
          <w:t>dc5@zdrav.mos.ru</w:t>
        </w:r>
      </w:hyperlink>
      <w:r>
        <w:rPr>
          <w:rFonts w:ascii="Arial" w:hAnsi="Arial" w:cs="Arial"/>
          <w:color w:val="4C4C4C"/>
          <w:sz w:val="23"/>
          <w:szCs w:val="23"/>
        </w:rPr>
        <w:t> либо заместителю главного врача, заведующим филиалами:</w:t>
      </w:r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поликлиническое отделение: заместитель главного врача Алифьева Ольга Сергеевна, тел 8-499-200-12-22, адрес электронной почты: </w:t>
      </w:r>
      <w:hyperlink r:id="rId7" w:history="1">
        <w:r>
          <w:rPr>
            <w:rStyle w:val="a4"/>
            <w:rFonts w:ascii="Arial" w:hAnsi="Arial" w:cs="Arial"/>
            <w:color w:val="257FB8"/>
            <w:sz w:val="23"/>
            <w:szCs w:val="23"/>
          </w:rPr>
          <w:t>dc5@zdrav.mos.ru</w:t>
        </w:r>
      </w:hyperlink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br/>
        <w:t>- филиал №1 Паршина Лариса Григорьевна, тел.: 8-499-900-90-81, адрес электронной почты: </w:t>
      </w:r>
      <w:hyperlink r:id="rId8" w:history="1">
        <w:r>
          <w:rPr>
            <w:rStyle w:val="a4"/>
            <w:rFonts w:ascii="Arial" w:hAnsi="Arial" w:cs="Arial"/>
            <w:color w:val="257FB8"/>
            <w:sz w:val="23"/>
            <w:szCs w:val="23"/>
          </w:rPr>
          <w:t>dc5-f1@zdrav.mos.ru</w:t>
        </w:r>
      </w:hyperlink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филиал №2 Соловьева Лариса Владимировна, телефон: 8-499-206-62-83 адрес электронной почты: </w:t>
      </w:r>
      <w:hyperlink r:id="rId9" w:history="1">
        <w:r>
          <w:rPr>
            <w:rStyle w:val="a4"/>
            <w:rFonts w:ascii="Arial" w:hAnsi="Arial" w:cs="Arial"/>
            <w:color w:val="257FB8"/>
            <w:sz w:val="23"/>
            <w:szCs w:val="23"/>
          </w:rPr>
          <w:t>dc5-f2@zdrav.mos.ru</w:t>
        </w:r>
      </w:hyperlink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филиал №3 Косарева Елена Владимировна, телефон: 8(499)207-95-44 , адрес электронной почты: </w:t>
      </w:r>
      <w:hyperlink r:id="rId10" w:history="1">
        <w:r>
          <w:rPr>
            <w:rStyle w:val="a4"/>
            <w:rFonts w:ascii="Arial" w:hAnsi="Arial" w:cs="Arial"/>
            <w:color w:val="257FB8"/>
            <w:sz w:val="23"/>
            <w:szCs w:val="23"/>
          </w:rPr>
          <w:t>dc5-f3@zdrav.mos.ru</w:t>
        </w:r>
      </w:hyperlink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филиал №4 Эльдаров Камиль Сраждинович, телефон: 8(499)206-16-44, адрес электронной почты: </w:t>
      </w:r>
      <w:hyperlink r:id="rId11" w:history="1">
        <w:r>
          <w:rPr>
            <w:rStyle w:val="a4"/>
            <w:rFonts w:ascii="Arial" w:hAnsi="Arial" w:cs="Arial"/>
            <w:color w:val="257FB8"/>
            <w:sz w:val="23"/>
            <w:szCs w:val="23"/>
          </w:rPr>
          <w:t>dc5-f4@zdrav.mos.ru</w:t>
        </w:r>
      </w:hyperlink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филиал №5 Антонова Надежда Петровна, телефон: 8(499)500-79-50, адрес электронной почты: </w:t>
      </w:r>
      <w:hyperlink r:id="rId12" w:history="1">
        <w:r>
          <w:rPr>
            <w:rStyle w:val="a4"/>
            <w:rFonts w:ascii="Arial" w:hAnsi="Arial" w:cs="Arial"/>
            <w:color w:val="257FB8"/>
            <w:sz w:val="23"/>
            <w:szCs w:val="23"/>
          </w:rPr>
          <w:t>dc5-f5@zdrav.mos.ru</w:t>
        </w:r>
      </w:hyperlink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филиал № 6 Саидов Абдурашид Курамагомедович, телефон: 8-499-661-18-23</w:t>
      </w:r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lastRenderedPageBreak/>
        <w:t>адрес электронной почты: </w:t>
      </w:r>
      <w:hyperlink r:id="rId13" w:history="1">
        <w:r>
          <w:rPr>
            <w:rStyle w:val="a4"/>
            <w:rFonts w:ascii="Arial" w:hAnsi="Arial" w:cs="Arial"/>
            <w:color w:val="257FB8"/>
            <w:sz w:val="23"/>
            <w:szCs w:val="23"/>
          </w:rPr>
          <w:t>dc5-f6@zdrav.mos.ru</w:t>
        </w:r>
      </w:hyperlink>
    </w:p>
    <w:p w:rsidR="00B8643F" w:rsidRDefault="00B8643F" w:rsidP="00B8643F">
      <w:pPr>
        <w:pStyle w:val="a3"/>
        <w:spacing w:after="24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 </w:t>
      </w:r>
      <w:r>
        <w:rPr>
          <w:rFonts w:ascii="Arial" w:hAnsi="Arial" w:cs="Arial"/>
          <w:color w:val="4C4C4C"/>
          <w:sz w:val="23"/>
          <w:szCs w:val="23"/>
        </w:rPr>
        <w:br/>
        <w:t>При наличии подтверждающих документов они должны быть приложены. </w:t>
      </w:r>
      <w:r>
        <w:rPr>
          <w:rFonts w:ascii="Arial" w:hAnsi="Arial" w:cs="Arial"/>
          <w:color w:val="4C4C4C"/>
          <w:sz w:val="23"/>
          <w:szCs w:val="23"/>
        </w:rPr>
        <w:br/>
        <w:t>Ответ пациенту на жалобу предоставляется в письменном виде в сроки, установленные законодательством Российской Федерации. </w:t>
      </w:r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 </w:t>
      </w:r>
      <w:r>
        <w:rPr>
          <w:rFonts w:ascii="Arial" w:hAnsi="Arial" w:cs="Arial"/>
          <w:color w:val="4C4C4C"/>
          <w:sz w:val="23"/>
          <w:szCs w:val="23"/>
        </w:rPr>
        <w:br/>
        <w:t>4.3. Письменное обращение, принятое в ходе личного приема, подлежит регистрации и рассмотрению в порядке, установленном Федеральным законом. </w:t>
      </w:r>
      <w:r>
        <w:rPr>
          <w:rFonts w:ascii="Arial" w:hAnsi="Arial" w:cs="Arial"/>
          <w:color w:val="4C4C4C"/>
          <w:sz w:val="23"/>
          <w:szCs w:val="23"/>
        </w:rPr>
        <w:br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 </w:t>
      </w:r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 </w:t>
      </w:r>
      <w:r>
        <w:rPr>
          <w:rFonts w:ascii="Arial" w:hAnsi="Arial" w:cs="Arial"/>
          <w:color w:val="4C4C4C"/>
          <w:sz w:val="23"/>
          <w:szCs w:val="23"/>
        </w:rPr>
        <w:br/>
        <w:t>4.6. В случае необходимости в подтверждение своих доводов гражданин прилагает к письменному обращению документы и материалы либо их копии. </w:t>
      </w:r>
      <w:r>
        <w:rPr>
          <w:rFonts w:ascii="Arial" w:hAnsi="Arial" w:cs="Arial"/>
          <w:color w:val="4C4C4C"/>
          <w:sz w:val="23"/>
          <w:szCs w:val="23"/>
        </w:rPr>
        <w:br/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 </w:t>
      </w:r>
      <w:r>
        <w:rPr>
          <w:rFonts w:ascii="Arial" w:hAnsi="Arial" w:cs="Arial"/>
          <w:color w:val="4C4C4C"/>
          <w:sz w:val="23"/>
          <w:szCs w:val="23"/>
        </w:rPr>
        <w:br/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B8643F" w:rsidRDefault="00B8643F" w:rsidP="00B8643F">
      <w:pPr>
        <w:pStyle w:val="a3"/>
        <w:jc w:val="center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br/>
        <w:t>5. Порядок получения информации о состоянии здоровья пациента</w:t>
      </w:r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 </w:t>
      </w:r>
      <w:r>
        <w:rPr>
          <w:rFonts w:ascii="Arial" w:hAnsi="Arial" w:cs="Arial"/>
          <w:color w:val="4C4C4C"/>
          <w:sz w:val="23"/>
          <w:szCs w:val="23"/>
        </w:rPr>
        <w:br/>
        <w:t xml:space="preserve"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супругу, супруге, а </w:t>
      </w:r>
      <w:r>
        <w:rPr>
          <w:rFonts w:ascii="Arial" w:hAnsi="Arial" w:cs="Arial"/>
          <w:color w:val="4C4C4C"/>
          <w:sz w:val="23"/>
          <w:szCs w:val="23"/>
        </w:rPr>
        <w:lastRenderedPageBreak/>
        <w:t>при его (ее) отсутствии - близким родственникам. </w:t>
      </w:r>
      <w:r>
        <w:rPr>
          <w:rFonts w:ascii="Arial" w:hAnsi="Arial" w:cs="Arial"/>
          <w:color w:val="4C4C4C"/>
          <w:sz w:val="23"/>
          <w:szCs w:val="23"/>
        </w:rPr>
        <w:br/>
        <w:t>5.3. В случае отказа пациента от получения информации о состоянии своего здоровья делается соответствующая запись в медицинской документации. </w:t>
      </w:r>
      <w:r>
        <w:rPr>
          <w:rFonts w:ascii="Arial" w:hAnsi="Arial" w:cs="Arial"/>
          <w:color w:val="4C4C4C"/>
          <w:sz w:val="23"/>
          <w:szCs w:val="23"/>
        </w:rPr>
        <w:br/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B8643F" w:rsidRDefault="00B8643F" w:rsidP="00B8643F">
      <w:pPr>
        <w:pStyle w:val="a3"/>
        <w:jc w:val="center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6. Порядок выдачи справок, выписок из медицинской документации </w:t>
      </w:r>
      <w:r>
        <w:rPr>
          <w:rFonts w:ascii="Arial" w:hAnsi="Arial" w:cs="Arial"/>
          <w:color w:val="4C4C4C"/>
          <w:sz w:val="23"/>
          <w:szCs w:val="23"/>
        </w:rPr>
        <w:br/>
        <w:t>пациенту или другим лицам.</w:t>
      </w:r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 </w:t>
      </w:r>
      <w:r>
        <w:rPr>
          <w:rFonts w:ascii="Arial" w:hAnsi="Arial" w:cs="Arial"/>
          <w:color w:val="4C4C4C"/>
          <w:sz w:val="23"/>
          <w:szCs w:val="23"/>
        </w:rPr>
        <w:br/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 </w:t>
      </w:r>
      <w:r>
        <w:rPr>
          <w:rFonts w:ascii="Arial" w:hAnsi="Arial" w:cs="Arial"/>
          <w:color w:val="4C4C4C"/>
          <w:sz w:val="23"/>
          <w:szCs w:val="23"/>
        </w:rPr>
        <w:br/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 </w:t>
      </w:r>
      <w:r>
        <w:rPr>
          <w:rFonts w:ascii="Arial" w:hAnsi="Arial" w:cs="Arial"/>
          <w:color w:val="4C4C4C"/>
          <w:sz w:val="23"/>
          <w:szCs w:val="23"/>
        </w:rPr>
        <w:br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</w:p>
    <w:p w:rsidR="00B8643F" w:rsidRDefault="00B8643F" w:rsidP="00B8643F">
      <w:pPr>
        <w:pStyle w:val="a3"/>
        <w:jc w:val="center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7. График работы поликлиники и ее должностных лиц</w:t>
      </w:r>
    </w:p>
    <w:p w:rsidR="00B8643F" w:rsidRDefault="00B8643F" w:rsidP="00B8643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 </w:t>
      </w:r>
      <w:r>
        <w:rPr>
          <w:rFonts w:ascii="Arial" w:hAnsi="Arial" w:cs="Arial"/>
          <w:color w:val="4C4C4C"/>
          <w:sz w:val="23"/>
          <w:szCs w:val="23"/>
        </w:rPr>
        <w:br/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 </w:t>
      </w:r>
      <w:r>
        <w:rPr>
          <w:rFonts w:ascii="Arial" w:hAnsi="Arial" w:cs="Arial"/>
          <w:color w:val="4C4C4C"/>
          <w:sz w:val="23"/>
          <w:szCs w:val="23"/>
        </w:rPr>
        <w:br/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 </w:t>
      </w:r>
      <w:r>
        <w:rPr>
          <w:rFonts w:ascii="Arial" w:hAnsi="Arial" w:cs="Arial"/>
          <w:color w:val="4C4C4C"/>
          <w:sz w:val="23"/>
          <w:szCs w:val="23"/>
        </w:rPr>
        <w:br/>
        <w:t>7.4. Прием населения (пациентов, или их законных представителей) главным врачом или заместителями главного врача осуществляется в установленные часы приема. Информацию о часах приема можно узнать в справочном окне или на информационном стенде в холле первого этажа. </w:t>
      </w:r>
      <w:r>
        <w:rPr>
          <w:rFonts w:ascii="Arial" w:hAnsi="Arial" w:cs="Arial"/>
          <w:color w:val="4C4C4C"/>
          <w:sz w:val="23"/>
          <w:szCs w:val="23"/>
        </w:rPr>
        <w:br/>
        <w:t>7.5.Регламент работы поликлиники утверждается главным врачом.</w:t>
      </w:r>
    </w:p>
    <w:p w:rsidR="00B8643F" w:rsidRDefault="00B8643F" w:rsidP="00B8643F">
      <w:pPr>
        <w:pStyle w:val="a3"/>
        <w:jc w:val="center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br/>
        <w:t>8. Информация о перечне видов платных медицинских услуг и порядке их оказания</w:t>
      </w:r>
    </w:p>
    <w:p w:rsidR="00B8643F" w:rsidRDefault="00B8643F" w:rsidP="00B8643F">
      <w:pPr>
        <w:pStyle w:val="a3"/>
        <w:spacing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8.3. Платные услуги населению осуществляются в рамках договоров с гражданами на оказание медицинских услуг. </w:t>
      </w:r>
      <w:r>
        <w:rPr>
          <w:rFonts w:ascii="Arial" w:hAnsi="Arial" w:cs="Arial"/>
          <w:color w:val="4C4C4C"/>
          <w:sz w:val="23"/>
          <w:szCs w:val="23"/>
        </w:rPr>
        <w:br/>
        <w:t xml:space="preserve">8.4. Предоставление платных услуг населению осуществляется на основании </w:t>
      </w:r>
      <w:r>
        <w:rPr>
          <w:rFonts w:ascii="Arial" w:hAnsi="Arial" w:cs="Arial"/>
          <w:color w:val="4C4C4C"/>
          <w:sz w:val="23"/>
          <w:szCs w:val="23"/>
        </w:rPr>
        <w:lastRenderedPageBreak/>
        <w:t>лицензии на осуществление медицинской деятельности. </w:t>
      </w:r>
      <w:r>
        <w:rPr>
          <w:rFonts w:ascii="Arial" w:hAnsi="Arial" w:cs="Arial"/>
          <w:color w:val="4C4C4C"/>
          <w:sz w:val="23"/>
          <w:szCs w:val="23"/>
        </w:rPr>
        <w:br/>
        <w:t>8.5. Платные услуги населению осуществляются на основании разрешения на предоставление платных медицинских услуг Департамента здравоохранения города Москвы, приказ от 05.09.2012 г. № 60-18-15773. </w:t>
      </w:r>
      <w:r>
        <w:rPr>
          <w:rFonts w:ascii="Arial" w:hAnsi="Arial" w:cs="Arial"/>
          <w:color w:val="4C4C4C"/>
          <w:sz w:val="23"/>
          <w:szCs w:val="23"/>
        </w:rPr>
        <w:br/>
        <w:t>8.6. Учреждение здравоохранения оказывает платные услуги согласно Перечню, утвержденному главным врачом учреждения, департаментом здравоохранения города Москвы. </w:t>
      </w:r>
      <w:r>
        <w:rPr>
          <w:rFonts w:ascii="Arial" w:hAnsi="Arial" w:cs="Arial"/>
          <w:color w:val="4C4C4C"/>
          <w:sz w:val="23"/>
          <w:szCs w:val="23"/>
        </w:rPr>
        <w:br/>
        <w:t>8.7. Экстренная медицинская помощь оказывается бесплатно. Платные услуги не должны оказываться в случае экстренной помощи пациентам до момента стабилизации состояния здоровья при отсутствии страхового медицинского полиса (кроме случаев использования с согласия пациента альтернативных методик, к которым нет прямого показания, а также дополнительных медицинских услуг). </w:t>
      </w:r>
      <w:r>
        <w:rPr>
          <w:rFonts w:ascii="Arial" w:hAnsi="Arial" w:cs="Arial"/>
          <w:color w:val="4C4C4C"/>
          <w:sz w:val="23"/>
          <w:szCs w:val="23"/>
        </w:rPr>
        <w:br/>
        <w:t>8.8. Платные услуги населению оказываются только сотрудниками ГБУЗ «ДЦ № 5 ДЗМ», имеющими сертификаты специалистов на избранный вид деятельности. </w:t>
      </w:r>
      <w:r>
        <w:rPr>
          <w:rFonts w:ascii="Arial" w:hAnsi="Arial" w:cs="Arial"/>
          <w:color w:val="4C4C4C"/>
          <w:sz w:val="23"/>
          <w:szCs w:val="23"/>
        </w:rPr>
        <w:br/>
        <w:t>8.9. Основанием для оказания платных услуг в ГБУЗ «ДЦ № 5 ДЗМ» является: </w:t>
      </w:r>
      <w:r>
        <w:rPr>
          <w:rFonts w:ascii="Arial" w:hAnsi="Arial" w:cs="Arial"/>
          <w:color w:val="4C4C4C"/>
          <w:sz w:val="23"/>
          <w:szCs w:val="23"/>
        </w:rPr>
        <w:br/>
        <w:t>а) отсутствие соответствующих услуг в Территориальной программе государственных гарантий; </w:t>
      </w:r>
      <w:r>
        <w:rPr>
          <w:rFonts w:ascii="Arial" w:hAnsi="Arial" w:cs="Arial"/>
          <w:color w:val="4C4C4C"/>
          <w:sz w:val="23"/>
          <w:szCs w:val="23"/>
        </w:rPr>
        <w:br/>
        <w:t>б) желание пациента на внеочередное предоставление медицинских услуг; </w:t>
      </w:r>
      <w:r>
        <w:rPr>
          <w:rFonts w:ascii="Arial" w:hAnsi="Arial" w:cs="Arial"/>
          <w:color w:val="4C4C4C"/>
          <w:sz w:val="23"/>
          <w:szCs w:val="23"/>
        </w:rPr>
        <w:br/>
        <w:t>в) оказание плановой медицинской помощи жителям субъектов Российской Федерации, в том числе по видам медицинской помощи, входящей в Территориальную программу при отсутствии полиса. </w:t>
      </w:r>
      <w:r>
        <w:rPr>
          <w:rFonts w:ascii="Arial" w:hAnsi="Arial" w:cs="Arial"/>
          <w:color w:val="4C4C4C"/>
          <w:sz w:val="23"/>
          <w:szCs w:val="23"/>
        </w:rPr>
        <w:br/>
        <w:t>г) оказание плановой медицинской помощи гражданам иностранных государств при отсутствии их медицинского страхования в Российской Федерации; </w:t>
      </w:r>
      <w:r>
        <w:rPr>
          <w:rFonts w:ascii="Arial" w:hAnsi="Arial" w:cs="Arial"/>
          <w:color w:val="4C4C4C"/>
          <w:sz w:val="23"/>
          <w:szCs w:val="23"/>
        </w:rPr>
        <w:br/>
        <w:t>д) предоставление платных услуг при анонимном обследовании и лечении (за исключением обследования на СПИД) (При обращении в ГБУЗ «ДЦ № 5 ДЗМ» пациент обязан представить удостоверяющие его личность документы. Если пациент отказывается выполнять предусмотренные требования, то медицинское учреждение вправе предложить оказание медицинской помощи за плату); </w:t>
      </w:r>
      <w:r>
        <w:rPr>
          <w:rFonts w:ascii="Arial" w:hAnsi="Arial" w:cs="Arial"/>
          <w:color w:val="4C4C4C"/>
          <w:sz w:val="23"/>
          <w:szCs w:val="23"/>
        </w:rPr>
        <w:br/>
        <w:t>е) оказание медицинских услуг, требующих дополнительных расходов сверх утверждаемого государственного заказа; </w:t>
      </w:r>
      <w:r>
        <w:rPr>
          <w:rFonts w:ascii="Arial" w:hAnsi="Arial" w:cs="Arial"/>
          <w:color w:val="4C4C4C"/>
          <w:sz w:val="23"/>
          <w:szCs w:val="23"/>
        </w:rPr>
        <w:br/>
        <w:t>ж) желание пациента на проведение диагностических исследований, процедур, консультаций и курсов лечения сверх разработанных медико-экономических стандартов обследования для данной нозологической формы заболевания; </w:t>
      </w:r>
      <w:r>
        <w:rPr>
          <w:rFonts w:ascii="Arial" w:hAnsi="Arial" w:cs="Arial"/>
          <w:color w:val="4C4C4C"/>
          <w:sz w:val="23"/>
          <w:szCs w:val="23"/>
        </w:rPr>
        <w:br/>
        <w:t>з) предоставление медицинских услуг (диагностических исследований, процедур, консультаций и курсов лечения) проводимых в порядке личной инициативы граждан при отсутствии медицинских показаний и соответствующего назначения. </w:t>
      </w:r>
      <w:r>
        <w:rPr>
          <w:rFonts w:ascii="Arial" w:hAnsi="Arial" w:cs="Arial"/>
          <w:color w:val="4C4C4C"/>
          <w:sz w:val="23"/>
          <w:szCs w:val="23"/>
        </w:rPr>
        <w:br/>
        <w:t>8.10. Право оказания платных медицинских услуг ГБУЗ «ДЦ № 5 ДЗМ» предусмотрено Уставом учреждения. </w:t>
      </w:r>
      <w:r>
        <w:rPr>
          <w:rFonts w:ascii="Arial" w:hAnsi="Arial" w:cs="Arial"/>
          <w:color w:val="4C4C4C"/>
          <w:sz w:val="23"/>
          <w:szCs w:val="23"/>
        </w:rPr>
        <w:br/>
        <w:t>8.11. Платные услуги предоставляются только при согласии пациента, который должен быть уведомлен об этом предварительно. </w:t>
      </w:r>
      <w:r>
        <w:rPr>
          <w:rFonts w:ascii="Arial" w:hAnsi="Arial" w:cs="Arial"/>
          <w:color w:val="4C4C4C"/>
          <w:sz w:val="23"/>
          <w:szCs w:val="23"/>
        </w:rPr>
        <w:br/>
        <w:t>8.12.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 </w:t>
      </w:r>
      <w:r>
        <w:rPr>
          <w:rFonts w:ascii="Arial" w:hAnsi="Arial" w:cs="Arial"/>
          <w:color w:val="4C4C4C"/>
          <w:sz w:val="23"/>
          <w:szCs w:val="23"/>
        </w:rPr>
        <w:br/>
        <w:t>8.13.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 </w:t>
      </w:r>
      <w:r>
        <w:rPr>
          <w:rFonts w:ascii="Arial" w:hAnsi="Arial" w:cs="Arial"/>
          <w:color w:val="4C4C4C"/>
          <w:sz w:val="23"/>
          <w:szCs w:val="23"/>
        </w:rPr>
        <w:br/>
        <w:t>При оказании пациенту платных услуг в установленном порядке заполняется медицинская документация. При этом в амбулаторной карте делается отметка об оказании медицинских услуг на платной основе с указанием даты, номера договора на оказание платных услуг. После оказания платной услуги пациенту, по его желанию, выдаётся медицинское заключение установленной формы, другие справки, при необходимости - листок нетрудоспособности в установленной форме;) </w:t>
      </w:r>
      <w:r>
        <w:rPr>
          <w:rFonts w:ascii="Arial" w:hAnsi="Arial" w:cs="Arial"/>
          <w:color w:val="4C4C4C"/>
          <w:sz w:val="23"/>
          <w:szCs w:val="23"/>
        </w:rPr>
        <w:br/>
        <w:t>8.14. При предоставлении платных услуг медицинское учреждение обязано соблюдать права пациента.</w:t>
      </w:r>
    </w:p>
    <w:p w:rsidR="00647C20" w:rsidRDefault="00647C20">
      <w:bookmarkStart w:id="0" w:name="_GoBack"/>
      <w:bookmarkEnd w:id="0"/>
    </w:p>
    <w:sectPr w:rsidR="0064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6E"/>
    <w:rsid w:val="0018196E"/>
    <w:rsid w:val="00647C20"/>
    <w:rsid w:val="00B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0AA35-0149-499F-8C5D-0C71382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5-f1@zdrav.mos.ru" TargetMode="External"/><Relationship Id="rId13" Type="http://schemas.openxmlformats.org/officeDocument/2006/relationships/hyperlink" Target="mailto:dc5-f6@zdrav.mo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c5@zdrav.mos.ru" TargetMode="External"/><Relationship Id="rId12" Type="http://schemas.openxmlformats.org/officeDocument/2006/relationships/hyperlink" Target="mailto:dc5-f5@zdrav.m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5@zdrav.mos.ru" TargetMode="External"/><Relationship Id="rId11" Type="http://schemas.openxmlformats.org/officeDocument/2006/relationships/hyperlink" Target="mailto:dc5-f4@zdrav.mos.ru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c5-f3@zdrav.mos.ru" TargetMode="External"/><Relationship Id="rId4" Type="http://schemas.openxmlformats.org/officeDocument/2006/relationships/hyperlink" Target="http://www.pgu.mos.ru/" TargetMode="External"/><Relationship Id="rId9" Type="http://schemas.openxmlformats.org/officeDocument/2006/relationships/hyperlink" Target="mailto:dc5-f2@zdrav.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3331</Words>
  <Characters>18990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2019-11-14T12:44:00Z</dcterms:created>
  <dcterms:modified xsi:type="dcterms:W3CDTF">2019-11-14T12:44:00Z</dcterms:modified>
</cp:coreProperties>
</file>