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FD" w:rsidRDefault="00E950FD" w:rsidP="00E950F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Права граждан РФ</w:t>
      </w:r>
    </w:p>
    <w:p w:rsidR="00E950FD" w:rsidRDefault="00E950FD" w:rsidP="00E950F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Права застрахованных лиц</w:t>
      </w:r>
    </w:p>
    <w:p w:rsidR="00E950FD" w:rsidRDefault="00E950FD" w:rsidP="00E950F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Права граждан РФ на получение бесплатной медицинской помощи определяются следующими законодательными актами:</w:t>
      </w:r>
    </w:p>
    <w:p w:rsidR="00E950FD" w:rsidRDefault="00E950FD" w:rsidP="00E950F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Fonts w:ascii="Arial" w:hAnsi="Arial" w:cs="Arial"/>
          <w:color w:val="555555"/>
          <w:sz w:val="36"/>
          <w:szCs w:val="36"/>
        </w:rPr>
        <w:t> 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Конституция Российской Федерации Статья 41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br/>
      </w: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Каждый имеет право на охрану здоровья и медицинскую помощь. Медицинская помощь в государственных и муниципальных учреждениях здравоохранения оказывается гражданам бесплатно за счет средств соответствующего бюджета, страховых взносов, других поступлений.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wixguard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​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Право граждан на охрану здоровья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Ст. 18 Федерального закона РФ «Об основах охраны здоровья граждан в Российской Федерации» от 21.11.2011 г. № 323-ФЗ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1. Каждый имеет право на охрану здоровья.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2. Право на охрану здоровья обеспечивается охраной окружающей среды, созданием безопасных условий труда, благоприятных условий труда, быта, отдыха, воспитания и обучения граждан, производством и реализацией продуктов питания соответствующего качества, качественных, безопасных и доступных лекарственных препаратов, а также оказанием доступной и качественной медицинской помощью.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Право граждан на медицинскую помощь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wixguard"/>
          <w:rFonts w:ascii="Arial" w:hAnsi="Arial" w:cs="Arial"/>
          <w:color w:val="000000"/>
          <w:sz w:val="36"/>
          <w:szCs w:val="36"/>
          <w:bdr w:val="none" w:sz="0" w:space="0" w:color="auto" w:frame="1"/>
        </w:rPr>
        <w:t>​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Ст. 19 Федерального закона РФ «Об основах охраны здоровья граждан в Российской Федерации» от 21.11.2011 г. № 323-ФЗ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1. Каждый имеет право на медицинскую помощь.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lastRenderedPageBreak/>
        <w:t>2. Каждый имеет право на медицинскую помощь в гарантированном объеме, оказываемую без взимания платы в соответствии с программой государственных гарантий бесплатного оказания гражданам медицинской помощи, а также на получение платных медицинских услуг и иных услуг, в том числе в соответствии с договором добровольного медицинского страхования.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3. Право на медицинскую помощь иностранных граждан, проживающих и пребывающих на территории Российской Федерации, устанавливается законодательством Российской Федерации и соответствующими международными договорами Российской Федерации. Лица без гражданства, постоянно проживающие в Российской Федерации, пользуются правом на медицинскую помощь наравне с гражданами Российской Федерации, если иное не предусмотрено международными договорами Российской Федерации.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5. Пациент имеет право на: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1) выбор врача и выбор медицинской организации в соответствии с настоящим Федеральным законом;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2) 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3) получение консультаций врачей-специалистов;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4) облегчение боли, связанной с заболеванием и (или) медицинским вмешательством, доступными методами и лекарственными препаратами;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5) получение информации о своих правах и обязанностях, состоянии своего здоровья, выбор </w:t>
      </w: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lastRenderedPageBreak/>
        <w:t>лиц, которым в интересах пациента может быть передана информация о состоянии его здоровья;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6) получение лечебного питания в случае нахождения пациента на лечении в стационарных условиях;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7) защиту сведений, составляющих врачебную тайну;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8) отказ от медицинского вмешательства;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9) возмещение вреда, причиненного здоровью при оказании ему медицинской помощи;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10) допуск к нему адвоката или законного представителя для защиты своих прав;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11) допуск к нему священнослужителя, а в случае нахождения пациента на лечении в стационарных условиях — на предоставление условий для отправления религиозных обрядов, проведение которых возможно в стационарных условиях, в том числе на предоставление отдельного помещения, если это не нарушает внутренний распорядок медицинской организации.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wixguard"/>
          <w:rFonts w:ascii="Arial" w:hAnsi="Arial" w:cs="Arial"/>
          <w:color w:val="000000"/>
          <w:sz w:val="36"/>
          <w:szCs w:val="36"/>
          <w:bdr w:val="none" w:sz="0" w:space="0" w:color="auto" w:frame="1"/>
        </w:rPr>
        <w:t>​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Право граждан на бесплатное оказание медицинской помощи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Ст. 16 Закона РФ «Об обязательном медицинском страховании в Российской Федерации» Федеральный закон Российской Федерации от 29.11.2010 г. 326-ФЗ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1. Застрахованные лица имеют право на: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1) бесплатное оказание им медицинской помощи медицинскими организациями при наступлении страхового случая: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а) на всей территории Российской Федерации в объеме, установленном базовой программой обязательного медицинского страхования;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б) на территории субъекта Российской Федерации, в котором выдан полис обязательного медицинского страхования, в объеме, установленном </w:t>
      </w: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lastRenderedPageBreak/>
        <w:t>территориальной программой обязательного медицинского страхования.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wixguard"/>
          <w:rFonts w:ascii="Arial" w:hAnsi="Arial" w:cs="Arial"/>
          <w:color w:val="000000"/>
          <w:sz w:val="36"/>
          <w:szCs w:val="36"/>
          <w:bdr w:val="none" w:sz="0" w:space="0" w:color="auto" w:frame="1"/>
        </w:rPr>
        <w:t>​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Право граждан на выбор или замену страховой медицинской организации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Ст. 16 Закона РФ «Об обязательном медицинском страховании в Российской Федерации» Федеральный закон Российской Федерации от 29.11.2010 г. 326-ФЗ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1. Застрахованные лица имеют право на: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2) 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3) замену страховой медицинской организации, в которой ранее был застрахован гражданин, один раз в течение календарного года не позднее 1 ноября либо чаще в случае изменения места жительства или прекращения действия договора о 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 вновь выбранную страховую медицинскую организацию.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wixguard"/>
          <w:rFonts w:ascii="Arial" w:hAnsi="Arial" w:cs="Arial"/>
          <w:color w:val="000000"/>
          <w:sz w:val="36"/>
          <w:szCs w:val="36"/>
          <w:bdr w:val="none" w:sz="0" w:space="0" w:color="auto" w:frame="1"/>
        </w:rPr>
        <w:t>​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Право граждан на выбор врача и выбор лечебно-профилактического учреждения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Ст. 16 Закона РФ «Об обязательном медицинском страховании в Российской Федерации» Федеральный закон Российской Федерации от 29.11.2010 г. 326-ФЗ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1. Застрахованные лица имеют право на: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4) выбор медицинской организации из медицинских организаций, участвующих в реализации территориальной программы обязательного </w:t>
      </w: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lastRenderedPageBreak/>
        <w:t>медицинского страхования в соответствии с законодательством Российской Федерации;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5) выбор врача путем подачи заявления лично или через своего представителя на имя руководителя медицинской организации в соответствии с законодательством Российской Федерации;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6) 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Право граждан на защиту персональных данных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Ст. 16 Закона РФ «Об обязательном медицинском страховании в Российской Федерации» Федеральный закон Российской Федерации от 29.11.2010 г. 326-ФЗ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1. Застрахованные лица имеют право на: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7) защиту персональных данных, необходимых для ведения персонифицированного учета в сфере обязательного медицинского страхования.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Fonts w:ascii="Arial" w:hAnsi="Arial" w:cs="Arial"/>
          <w:color w:val="555555"/>
          <w:sz w:val="36"/>
          <w:szCs w:val="36"/>
        </w:rPr>
        <w:t> 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Право граждан на возмещение ущерба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Ст. 16 Закона РФ «Об обязательном медицинском страховании в Российской Федерации» Федеральный закон Российской Федерации от 29.11.2010 г. 326-ФЗ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1. Застрахованные лица имеют право на: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>8) возмещение страховой медицинской организацией ущерба, причиненного в связи с неисполнением 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:rsidR="00E950FD" w:rsidRDefault="00E950FD" w:rsidP="00E95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9) возмещение медицинской организацией ущерба, причиненного в связи с неисполнением или ненадлежащим исполнением ею обязанностей по организации и оказанию медицинской помощи, </w:t>
      </w:r>
      <w:r>
        <w:rPr>
          <w:rStyle w:val="color15"/>
          <w:rFonts w:ascii="Arial" w:hAnsi="Arial" w:cs="Arial"/>
          <w:color w:val="000000"/>
          <w:sz w:val="36"/>
          <w:szCs w:val="36"/>
          <w:bdr w:val="none" w:sz="0" w:space="0" w:color="auto" w:frame="1"/>
        </w:rPr>
        <w:lastRenderedPageBreak/>
        <w:t>в соответствии с законодательством Российской Федерации.</w:t>
      </w:r>
    </w:p>
    <w:p w:rsidR="00785C7A" w:rsidRDefault="00785C7A">
      <w:bookmarkStart w:id="0" w:name="_GoBack"/>
      <w:bookmarkEnd w:id="0"/>
    </w:p>
    <w:sectPr w:rsidR="0078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07"/>
    <w:rsid w:val="00785C7A"/>
    <w:rsid w:val="00CD0007"/>
    <w:rsid w:val="00E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5130-849B-4606-BAFE-5C61BC7B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9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E950FD"/>
  </w:style>
  <w:style w:type="character" w:customStyle="1" w:styleId="wixguard">
    <w:name w:val="wixguard"/>
    <w:basedOn w:val="a0"/>
    <w:rsid w:val="00E9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2019-11-20T07:40:00Z</dcterms:created>
  <dcterms:modified xsi:type="dcterms:W3CDTF">2019-11-20T07:41:00Z</dcterms:modified>
</cp:coreProperties>
</file>