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59" w:rsidRDefault="00C55E59" w:rsidP="00C55E59">
      <w:pPr>
        <w:pStyle w:val="standard"/>
        <w:shd w:val="clear" w:color="auto" w:fill="FFFFFF"/>
        <w:spacing w:before="0" w:beforeAutospacing="0" w:after="330" w:afterAutospacing="0"/>
        <w:jc w:val="right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УТВЕРЖДАЮ</w:t>
      </w:r>
    </w:p>
    <w:p w:rsidR="00C55E59" w:rsidRDefault="00C55E59" w:rsidP="00C55E59">
      <w:pPr>
        <w:pStyle w:val="standard"/>
        <w:shd w:val="clear" w:color="auto" w:fill="FFFFFF"/>
        <w:spacing w:before="0" w:beforeAutospacing="0" w:after="330" w:afterAutospacing="0"/>
        <w:jc w:val="right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 </w:t>
      </w:r>
    </w:p>
    <w:p w:rsidR="00C55E59" w:rsidRDefault="00C55E59" w:rsidP="00C55E59">
      <w:pPr>
        <w:pStyle w:val="standard"/>
        <w:shd w:val="clear" w:color="auto" w:fill="FFFFFF"/>
        <w:spacing w:before="0" w:beforeAutospacing="0" w:after="330" w:afterAutospacing="0"/>
        <w:jc w:val="right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Главный врач ГБУЗ «СОЦМП»</w:t>
      </w:r>
    </w:p>
    <w:p w:rsidR="00C55E59" w:rsidRDefault="00C55E59" w:rsidP="00C55E59">
      <w:pPr>
        <w:pStyle w:val="standard"/>
        <w:shd w:val="clear" w:color="auto" w:fill="FFFFFF"/>
        <w:spacing w:before="0" w:beforeAutospacing="0" w:after="330" w:afterAutospacing="0"/>
        <w:jc w:val="right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_____________Муравец А.В.</w:t>
      </w:r>
    </w:p>
    <w:p w:rsidR="00C55E59" w:rsidRDefault="00C55E59" w:rsidP="00C55E59">
      <w:pPr>
        <w:pStyle w:val="standard"/>
        <w:shd w:val="clear" w:color="auto" w:fill="FFFFFF"/>
        <w:spacing w:before="0" w:beforeAutospacing="0" w:after="0" w:afterAutospacing="0"/>
        <w:jc w:val="right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«</w:t>
      </w:r>
      <w:r>
        <w:rPr>
          <w:rFonts w:ascii="Trebuchet MS" w:hAnsi="Trebuchet MS"/>
          <w:color w:val="000000"/>
          <w:sz w:val="27"/>
          <w:szCs w:val="27"/>
          <w:u w:val="single"/>
          <w:bdr w:val="none" w:sz="0" w:space="0" w:color="auto" w:frame="1"/>
        </w:rPr>
        <w:t>18</w:t>
      </w:r>
      <w:r>
        <w:rPr>
          <w:rFonts w:ascii="Trebuchet MS" w:hAnsi="Trebuchet MS"/>
          <w:color w:val="000000"/>
          <w:sz w:val="27"/>
          <w:szCs w:val="27"/>
        </w:rPr>
        <w:t>»  </w:t>
      </w:r>
      <w:r>
        <w:rPr>
          <w:rFonts w:ascii="Trebuchet MS" w:hAnsi="Trebuchet MS"/>
          <w:color w:val="000000"/>
          <w:sz w:val="27"/>
          <w:szCs w:val="27"/>
          <w:u w:val="single"/>
          <w:bdr w:val="none" w:sz="0" w:space="0" w:color="auto" w:frame="1"/>
        </w:rPr>
        <w:t>января </w:t>
      </w:r>
      <w:r>
        <w:rPr>
          <w:rFonts w:ascii="Trebuchet MS" w:hAnsi="Trebuchet MS"/>
          <w:color w:val="000000"/>
          <w:sz w:val="27"/>
          <w:szCs w:val="27"/>
        </w:rPr>
        <w:t> 20</w:t>
      </w:r>
      <w:r>
        <w:rPr>
          <w:rFonts w:ascii="Trebuchet MS" w:hAnsi="Trebuchet MS"/>
          <w:color w:val="000000"/>
          <w:sz w:val="27"/>
          <w:szCs w:val="27"/>
          <w:u w:val="single"/>
          <w:bdr w:val="none" w:sz="0" w:space="0" w:color="auto" w:frame="1"/>
        </w:rPr>
        <w:t>16</w:t>
      </w:r>
      <w:r>
        <w:rPr>
          <w:rFonts w:ascii="Trebuchet MS" w:hAnsi="Trebuchet MS"/>
          <w:color w:val="000000"/>
          <w:sz w:val="27"/>
          <w:szCs w:val="27"/>
        </w:rPr>
        <w:t>г</w:t>
      </w:r>
    </w:p>
    <w:p w:rsidR="00C55E59" w:rsidRDefault="00C55E59" w:rsidP="00C55E59">
      <w:pPr>
        <w:pStyle w:val="standard"/>
        <w:shd w:val="clear" w:color="auto" w:fill="FFFFFF"/>
        <w:spacing w:before="0" w:beforeAutospacing="0" w:after="330" w:afterAutospacing="0"/>
        <w:jc w:val="right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 </w:t>
      </w:r>
    </w:p>
    <w:p w:rsidR="00C55E59" w:rsidRDefault="00C55E59" w:rsidP="00C55E59">
      <w:pPr>
        <w:pStyle w:val="standar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Style w:val="a3"/>
          <w:rFonts w:ascii="Trebuchet MS" w:hAnsi="Trebuchet MS"/>
          <w:color w:val="000000"/>
          <w:sz w:val="27"/>
          <w:szCs w:val="27"/>
          <w:bdr w:val="none" w:sz="0" w:space="0" w:color="auto" w:frame="1"/>
        </w:rPr>
        <w:t>Правила внутреннего распорядка  для пациентов и посетителей</w:t>
      </w:r>
    </w:p>
    <w:p w:rsidR="00C55E59" w:rsidRDefault="00C55E59" w:rsidP="00C55E59">
      <w:pPr>
        <w:pStyle w:val="standar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Style w:val="a3"/>
          <w:rFonts w:ascii="Trebuchet MS" w:hAnsi="Trebuchet MS"/>
          <w:color w:val="000000"/>
          <w:sz w:val="27"/>
          <w:szCs w:val="27"/>
          <w:bdr w:val="none" w:sz="0" w:space="0" w:color="auto" w:frame="1"/>
        </w:rPr>
        <w:t>ГБУЗ «Самарский областной центр медицинской профилактики»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 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В соответствии со ст.27 Федерального закона от 21.11.2011г. №323-ФЗ «Об основах охраны здоровья граждан в Российской Федерации» граждане, находящие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Согласно ст.19 Федерального закона от 21.11.2011 №323-ФЗ «Об основе охраны здоровья граждан в Российской Федерации»</w:t>
      </w:r>
    </w:p>
    <w:p w:rsidR="00C55E59" w:rsidRDefault="00C55E59" w:rsidP="00C55E5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Style w:val="a3"/>
          <w:rFonts w:ascii="Trebuchet MS" w:hAnsi="Trebuchet MS"/>
          <w:color w:val="000000"/>
          <w:sz w:val="27"/>
          <w:szCs w:val="27"/>
          <w:bdr w:val="none" w:sz="0" w:space="0" w:color="auto" w:frame="1"/>
        </w:rPr>
        <w:t>ПАЦИЕНТ ИМЕЕТ ПРАВО на: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1. выбор медицинской организации и выбор врача (с учетом согласия врача);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2. уважительное и гуманное отношение со стороны работников и других лиц, участвующих в оказании медицинской помощи;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3.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4. получение консультаций врачей-специалистов;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5. получение информации о своих правах и обязанностях, состоянии своего здоровья, включая сведения о результатах обследования, наличии заболеваний, диагнозах и прогнозах, целях, методах обследования, включая альтернативные, и продолжительности рекомендуемого лечения, а также о болевых ощущениях, возможном риске, побочных эффектах и ожидаемых результатах;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lastRenderedPageBreak/>
        <w:t>6. получение информация о состоянии своего здоровья в доступной форме в отношении граждан, признанных в установленном законом порядке недееспособными предоставление информации осуществляется их законным представителям лечащим врачом, заведующим отделением или другим специалистом, принимающим непосредственное участие в обследовании и лечении пациента; информация о состоянии здоровья не может быть предоставлена пациенту против его воли, за исключением случаев, установленных Законодательством РФ. В случае неблагоприятного прогноза развития заболевания информация должна сообщаться в деликатной форме пациенту и членам его семьи, если пациент не запретил сообщать им об этом и (или) не назначил лицо, которому должна быть передана такая информация;</w:t>
      </w:r>
    </w:p>
    <w:p w:rsidR="00C55E59" w:rsidRDefault="00C55E59" w:rsidP="00C55E5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7. защиту информации, содержащейся в медицинских документах пациента, составляющей врачебную тайну, которая может предоставляться без согласия пациента только в случаях, предусмотренных ст.137 Федерального Закона;</w:t>
      </w:r>
      <w:r>
        <w:rPr>
          <w:rFonts w:ascii="Trebuchet MS" w:hAnsi="Trebuchet MS"/>
          <w:color w:val="000000"/>
          <w:sz w:val="27"/>
          <w:szCs w:val="27"/>
        </w:rPr>
        <w:br/>
        <w:t>8. отказ от медицинского вмешательства;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9. возмещение вреда, причиненного здоровью при оказании ему медицинской помощи;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10. адвоката или законного представителя для защиты своих прав;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11. в случае нарушения прав пациент может обратиться с жалобой к заведующему отделением, к руководителю организации, в вышестоящие органы, либо в суд.</w:t>
      </w:r>
    </w:p>
    <w:p w:rsidR="00C55E59" w:rsidRDefault="00C55E59" w:rsidP="00C55E5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Style w:val="a3"/>
          <w:rFonts w:ascii="Trebuchet MS" w:hAnsi="Trebuchet MS"/>
          <w:color w:val="000000"/>
          <w:sz w:val="27"/>
          <w:szCs w:val="27"/>
          <w:bdr w:val="none" w:sz="0" w:space="0" w:color="auto" w:frame="1"/>
        </w:rPr>
        <w:t>ПАЦИЕНТ ОБЯЗАН: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1. принимать меры к сохранению и укреплению своего здоровья;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2. соблюдать внутренний распорядок работы ГБУЗ «СОЦМП», тишину, чистоту и порядок;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3. выполнять требования и рекомендации врача  ГБУЗ «СОЦМП»;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4. уважительно относиться к медицинским работникам и другим лицам, участвующим в оказании медицинской помощи, проявлять доброжелательность и вежливое отношение к другим пациентам и посетителям  ГБУЗ «СОЦМП»;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5.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lastRenderedPageBreak/>
        <w:t>6. исполнять требования пожарной безопасности,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7. сотрудничать с врачом на всех этапах оказания медицинской помощи;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8. бережно относиться к имуществу ГБУЗ «СОЦМП» и других пациентов и посетителей ГБУЗ «СОЦМП», не оставлять без присмотра свои вещи; за действия, повлекшие за собой причинение ущерба имуществу ГБУЗ «СОЦМП», пациент и посетитель ГБУЗ «СОЦМП» несет материальную ответственность в соответствии с Гражданским Законодательством;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9. являться на прием к врачу в назначенные дни и часы;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10. соблюдать лечебно-охранительный режим, предписанный лечащим врачом;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11. оформлять письменный добровольный отказ при отказе от какого-либо медицинского вмешательства.</w:t>
      </w:r>
    </w:p>
    <w:p w:rsidR="00C55E59" w:rsidRDefault="00C55E59" w:rsidP="00C55E5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Style w:val="a3"/>
          <w:rFonts w:ascii="Trebuchet MS" w:hAnsi="Trebuchet MS"/>
          <w:color w:val="000000"/>
          <w:sz w:val="27"/>
          <w:szCs w:val="27"/>
          <w:bdr w:val="none" w:sz="0" w:space="0" w:color="auto" w:frame="1"/>
        </w:rPr>
        <w:t>НА ТЕРРИТОРИИ ГБУЗ «СОЦМП»  ЗАПРЕЩАЕТСЯ: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1. курение в зданиях, помещениях, а также на территории ГБУЗ «СОЦМП» согласно Федеральному закону № 15-ФЗ от 23.02.2013г. «Об охране здоровья граждан от воздействия окружающего табачного дыма и последствий потребления табака»;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2. распитие спиртных напитков, употребление наркотических средств, психотропных и токсических веществ;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3. появление в состоянии алкогольного, наркотического и токсического опьянения;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4. играть в азартные игры;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5. нахождение в верхней одежде, без сменной обуви (бахил);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6. громко разговаривать, шуметь;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7. на территории ГБУЗ «СОЦМП» применять пиротехнические средства (петарды, фейерверки, хлопушки);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8. пользоваться мобильной связью при нахождении на приеме у врача, во время выполнения процедур, манипуляций, обследований;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lastRenderedPageBreak/>
        <w:t>9. выбрасывание мусора, отходов в непредназначенные для этого места;</w:t>
      </w:r>
    </w:p>
    <w:p w:rsidR="00C55E59" w:rsidRDefault="00C55E59" w:rsidP="00C55E5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10. самостоятельно регулировать приборы системы отопления;</w:t>
      </w:r>
      <w:r>
        <w:rPr>
          <w:rFonts w:ascii="Trebuchet MS" w:hAnsi="Trebuchet MS"/>
          <w:color w:val="000000"/>
          <w:sz w:val="27"/>
          <w:szCs w:val="27"/>
        </w:rPr>
        <w:br/>
        <w:t>11. оставлять без присмотра включенные электроприборы;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12. оставлять без присмотра личные вещи (документы, деньги, золотые украшения, сотовые телефоны и т.п.);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13. въезжать и оставлять личный автотранспорт на прилегающей к  ГБУЗ «СОЦМП» территории, не предусматривающей парковку автотранспортных средств.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14. мусорить при употреблении принесенных с собой продуктов питания и напитков, пользоваться услугами службы доставки пищевых продуктов;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      За нарушение режима и правил внутреннего распорядка ГБУЗ «СОЦМП»  оставляет за собой право отказать в предоставлении медицинской помощи, за исключением помощи, оказанной в экстренной и неотложной форме.</w:t>
      </w:r>
    </w:p>
    <w:p w:rsidR="00C55E59" w:rsidRDefault="00C55E59" w:rsidP="00C55E5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Style w:val="a3"/>
          <w:rFonts w:ascii="Trebuchet MS" w:hAnsi="Trebuchet MS"/>
          <w:color w:val="000000"/>
          <w:sz w:val="27"/>
          <w:szCs w:val="27"/>
          <w:bdr w:val="none" w:sz="0" w:space="0" w:color="auto" w:frame="1"/>
        </w:rPr>
        <w:t>НАРУШЕНИЕМ  СЧИТАЕТСЯ:</w:t>
      </w:r>
    </w:p>
    <w:p w:rsidR="00C55E59" w:rsidRDefault="00C55E59" w:rsidP="00C55E59">
      <w:pPr>
        <w:pStyle w:val="standard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Неисполнение пациентом или посетителем ГБУЗ «СОЦМП» требований уставленных Правилами внутреннего распорядка ГБУЗ «СОЦМП».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 </w:t>
      </w:r>
    </w:p>
    <w:p w:rsidR="00C55E59" w:rsidRDefault="00C55E59" w:rsidP="00C55E5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Style w:val="a3"/>
          <w:rFonts w:ascii="Trebuchet MS" w:hAnsi="Trebuchet MS"/>
          <w:color w:val="000000"/>
          <w:sz w:val="27"/>
          <w:szCs w:val="27"/>
          <w:bdr w:val="none" w:sz="0" w:space="0" w:color="auto" w:frame="1"/>
        </w:rPr>
        <w:t>ПОРЯДОК ОБРАЩЕНИЯ ПАЦИЕНТОВ ЗА МЕДИЦИНСКОЙ ПОМОЩЬЮ: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1. Для получения амбулаторно-поликлинической помощи, оказываемой в центрах здоровья, пациент обращается в ГБУЗ «СОЦМП».  При себе необходимо иметь паспорт и полис ОМС. Часы работы ГБУЗ «СОЦМП»: понедельник-пятница с 9.00 до 16.30.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2. При обращении пациентов за плановой амбулаторно-поликлинической помощью пациент обязан перед входом медицинский кабинет снять верхнюю одежду, надеть сменную обувь (бахилы).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3. Вся медицинская документация, оформленная по результатам обращения, предоставляется лично пациенту или лицу, представляющему пациента с его письменного согласия.</w:t>
      </w:r>
    </w:p>
    <w:p w:rsidR="00C55E59" w:rsidRDefault="00C55E59" w:rsidP="00C55E59">
      <w:pPr>
        <w:pStyle w:val="a4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 </w:t>
      </w:r>
    </w:p>
    <w:p w:rsidR="00A27B01" w:rsidRDefault="00A27B01">
      <w:bookmarkStart w:id="0" w:name="_GoBack"/>
      <w:bookmarkEnd w:id="0"/>
    </w:p>
    <w:sectPr w:rsidR="00A2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D0"/>
    <w:rsid w:val="00A27B01"/>
    <w:rsid w:val="00AB4BD0"/>
    <w:rsid w:val="00C5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B0CBD-1F76-4BB1-BBD4-CBE4170A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C5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5E59"/>
    <w:rPr>
      <w:b/>
      <w:bCs/>
    </w:rPr>
  </w:style>
  <w:style w:type="paragraph" w:styleId="a4">
    <w:name w:val="Normal (Web)"/>
    <w:basedOn w:val="a"/>
    <w:uiPriority w:val="99"/>
    <w:semiHidden/>
    <w:unhideWhenUsed/>
    <w:rsid w:val="00C5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5591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2019-11-01T09:31:00Z</dcterms:created>
  <dcterms:modified xsi:type="dcterms:W3CDTF">2019-11-01T09:31:00Z</dcterms:modified>
</cp:coreProperties>
</file>