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E205" w14:textId="77777777" w:rsidR="00BC3CCB" w:rsidRPr="00BC3CCB" w:rsidRDefault="00BC3CCB" w:rsidP="00BC3CCB">
      <w:pPr>
        <w:shd w:val="clear" w:color="auto" w:fill="FFFFFF"/>
        <w:spacing w:after="270" w:line="240" w:lineRule="auto"/>
        <w:jc w:val="center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proofErr w:type="gramStart"/>
      <w:r w:rsidRPr="00BC3CCB">
        <w:rPr>
          <w:rFonts w:ascii="Ubuntu" w:eastAsia="Times New Roman" w:hAnsi="Ubuntu" w:cs="Times New Roman"/>
          <w:b/>
          <w:bCs/>
          <w:i/>
          <w:iCs/>
          <w:color w:val="978776"/>
          <w:sz w:val="23"/>
          <w:szCs w:val="23"/>
          <w:lang w:eastAsia="ru-RU"/>
        </w:rPr>
        <w:t>ЛЮБЫЕ  ПЕРЕМЕНЫ</w:t>
      </w:r>
      <w:proofErr w:type="gramEnd"/>
      <w:r w:rsidRPr="00BC3CCB">
        <w:rPr>
          <w:rFonts w:ascii="Ubuntu" w:eastAsia="Times New Roman" w:hAnsi="Ubuntu" w:cs="Times New Roman"/>
          <w:b/>
          <w:bCs/>
          <w:i/>
          <w:iCs/>
          <w:color w:val="978776"/>
          <w:sz w:val="23"/>
          <w:szCs w:val="23"/>
          <w:lang w:eastAsia="ru-RU"/>
        </w:rPr>
        <w:t xml:space="preserve"> НЕСУТ ЗА СОБОЙ НОВЫЕ ВОЗМОЖНОСТИ.</w:t>
      </w:r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br/>
      </w:r>
      <w:r w:rsidRPr="00BC3CCB">
        <w:rPr>
          <w:rFonts w:ascii="Ubuntu" w:eastAsia="Times New Roman" w:hAnsi="Ubuntu" w:cs="Times New Roman"/>
          <w:b/>
          <w:bCs/>
          <w:i/>
          <w:iCs/>
          <w:color w:val="978776"/>
          <w:sz w:val="23"/>
          <w:szCs w:val="23"/>
          <w:lang w:eastAsia="ru-RU"/>
        </w:rPr>
        <w:t>УВАЖАЕМЫЕ  РОДИТЕЛИ, МАМЫ И ПАПЫ!</w:t>
      </w:r>
    </w:p>
    <w:p w14:paraId="04969A7C" w14:textId="77777777" w:rsidR="00BC3CCB" w:rsidRPr="00BC3CCB" w:rsidRDefault="00BC3CCB" w:rsidP="00BC3CCB">
      <w:pPr>
        <w:shd w:val="clear" w:color="auto" w:fill="FFFFFF"/>
        <w:spacing w:after="270" w:line="240" w:lineRule="auto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У вас появилась новая возможность прийти к нам на амбулаторно - поликлиническое отделение теперь и </w:t>
      </w:r>
      <w:r w:rsidRPr="00BC3CCB">
        <w:rPr>
          <w:rFonts w:ascii="Ubuntu" w:eastAsia="Times New Roman" w:hAnsi="Ubuntu" w:cs="Times New Roman"/>
          <w:b/>
          <w:bCs/>
          <w:color w:val="978776"/>
          <w:sz w:val="23"/>
          <w:szCs w:val="23"/>
          <w:lang w:eastAsia="ru-RU"/>
        </w:rPr>
        <w:t>в субботу!</w:t>
      </w:r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br/>
      </w:r>
      <w:r w:rsidRPr="00BC3CCB">
        <w:rPr>
          <w:rFonts w:ascii="Ubuntu" w:eastAsia="Times New Roman" w:hAnsi="Ubuntu" w:cs="Times New Roman"/>
          <w:b/>
          <w:bCs/>
          <w:color w:val="978776"/>
          <w:sz w:val="23"/>
          <w:szCs w:val="23"/>
          <w:lang w:eastAsia="ru-RU"/>
        </w:rPr>
        <w:t>Записывайтесь по телефонам:</w:t>
      </w:r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 495-01-28, 8 (993) 210-53-12.</w:t>
      </w:r>
    </w:p>
    <w:p w14:paraId="20B13129" w14:textId="77777777" w:rsidR="00BC3CCB" w:rsidRPr="00BC3CCB" w:rsidRDefault="00BC3CCB" w:rsidP="00BC3CCB">
      <w:pPr>
        <w:shd w:val="clear" w:color="auto" w:fill="FFFFFF"/>
        <w:spacing w:after="270" w:line="240" w:lineRule="auto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Мы будем рады встречи с вами.</w:t>
      </w:r>
    </w:p>
    <w:p w14:paraId="48B7A884" w14:textId="77777777" w:rsidR="00BC3CCB" w:rsidRPr="00BC3CCB" w:rsidRDefault="00BC3CCB" w:rsidP="00BC3CCB">
      <w:pPr>
        <w:shd w:val="clear" w:color="auto" w:fill="FFFFFF"/>
        <w:spacing w:after="270" w:line="240" w:lineRule="auto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 xml:space="preserve">Для удобства родителей и наших маленьких </w:t>
      </w:r>
      <w:proofErr w:type="gramStart"/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пациентов  амбулаторно</w:t>
      </w:r>
      <w:proofErr w:type="gramEnd"/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-поликлиническое отделение предлагает удобные </w:t>
      </w:r>
      <w:r w:rsidRPr="00BC3CCB">
        <w:rPr>
          <w:rFonts w:ascii="Ubuntu" w:eastAsia="Times New Roman" w:hAnsi="Ubuntu" w:cs="Times New Roman"/>
          <w:b/>
          <w:bCs/>
          <w:color w:val="978776"/>
          <w:sz w:val="23"/>
          <w:szCs w:val="23"/>
          <w:lang w:eastAsia="ru-RU"/>
        </w:rPr>
        <w:t xml:space="preserve">программы </w:t>
      </w:r>
      <w:proofErr w:type="spellStart"/>
      <w:r w:rsidRPr="00BC3CCB">
        <w:rPr>
          <w:rFonts w:ascii="Ubuntu" w:eastAsia="Times New Roman" w:hAnsi="Ubuntu" w:cs="Times New Roman"/>
          <w:b/>
          <w:bCs/>
          <w:color w:val="978776"/>
          <w:sz w:val="23"/>
          <w:szCs w:val="23"/>
          <w:lang w:eastAsia="ru-RU"/>
        </w:rPr>
        <w:t>Cheсkup</w:t>
      </w:r>
      <w:proofErr w:type="spellEnd"/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.</w:t>
      </w:r>
    </w:p>
    <w:p w14:paraId="48C8B9C0" w14:textId="77777777" w:rsidR="00BC3CCB" w:rsidRPr="00BC3CCB" w:rsidRDefault="00BC3CCB" w:rsidP="00BC3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BC3CCB">
        <w:rPr>
          <w:rFonts w:ascii="Ubuntu" w:eastAsia="Times New Roman" w:hAnsi="Ubuntu" w:cs="Times New Roman"/>
          <w:b/>
          <w:bCs/>
          <w:color w:val="978776"/>
          <w:sz w:val="23"/>
          <w:szCs w:val="23"/>
          <w:lang w:eastAsia="ru-RU"/>
        </w:rPr>
        <w:t>Базовая программа:</w:t>
      </w:r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 xml:space="preserve"> консультация </w:t>
      </w:r>
      <w:proofErr w:type="gramStart"/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неонатолога,  невролога</w:t>
      </w:r>
      <w:proofErr w:type="gramEnd"/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,  проведение   НСГ.</w:t>
      </w:r>
    </w:p>
    <w:p w14:paraId="578AE6DF" w14:textId="77777777" w:rsidR="00BC3CCB" w:rsidRPr="00BC3CCB" w:rsidRDefault="00BC3CCB" w:rsidP="00BC3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BC3CCB">
        <w:rPr>
          <w:rFonts w:ascii="Ubuntu" w:eastAsia="Times New Roman" w:hAnsi="Ubuntu" w:cs="Times New Roman"/>
          <w:b/>
          <w:bCs/>
          <w:color w:val="978776"/>
          <w:sz w:val="23"/>
          <w:szCs w:val="23"/>
          <w:lang w:eastAsia="ru-RU"/>
        </w:rPr>
        <w:t>Расширенная программа:</w:t>
      </w:r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 консультация неонатолога, невролога, проведение НСГ, общий анализ крови и мочи, определение уровня билирубина, глюкозы. Имеет ограничения по возрасту (до 3 мес.).</w:t>
      </w:r>
    </w:p>
    <w:p w14:paraId="06C7D6FA" w14:textId="77777777" w:rsidR="00BC3CCB" w:rsidRPr="00BC3CCB" w:rsidRDefault="00BC3CCB" w:rsidP="00BC3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BC3CCB">
        <w:rPr>
          <w:rFonts w:ascii="Ubuntu" w:eastAsia="Times New Roman" w:hAnsi="Ubuntu" w:cs="Times New Roman"/>
          <w:b/>
          <w:bCs/>
          <w:color w:val="978776"/>
          <w:sz w:val="23"/>
          <w:szCs w:val="23"/>
          <w:lang w:eastAsia="ru-RU"/>
        </w:rPr>
        <w:t>Подробнее ознакомиться с программами можете по телефонам:</w:t>
      </w:r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 495-01-28, 8 (993) 210-53-12</w:t>
      </w:r>
    </w:p>
    <w:p w14:paraId="3B8EDFC1" w14:textId="77777777" w:rsidR="00BC3CCB" w:rsidRPr="00BC3CCB" w:rsidRDefault="00BC3CCB" w:rsidP="00BC3CCB">
      <w:pPr>
        <w:spacing w:before="315" w:after="3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B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844EB07">
          <v:rect id="_x0000_i1025" style="width:0;height:1.5pt" o:hralign="center" o:hrstd="t" o:hrnoshade="t" o:hr="t" fillcolor="#978776" stroked="f"/>
        </w:pict>
      </w:r>
    </w:p>
    <w:p w14:paraId="732ACC06" w14:textId="77777777" w:rsidR="00BC3CCB" w:rsidRPr="00BC3CCB" w:rsidRDefault="00BC3CCB" w:rsidP="00BC3CCB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BC3CCB">
        <w:rPr>
          <w:rFonts w:ascii="Ubuntu" w:eastAsia="Times New Roman" w:hAnsi="Ubuntu" w:cs="Times New Roman"/>
          <w:b/>
          <w:bCs/>
          <w:color w:val="978776"/>
          <w:sz w:val="23"/>
          <w:szCs w:val="23"/>
          <w:lang w:eastAsia="ru-RU"/>
        </w:rPr>
        <w:t>Амбулаторно-консультативное отделение</w:t>
      </w:r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 предназначено для оказания консультативных и диагностических услуг пациентам раннего детского возраста на амбулаторных приемах.</w:t>
      </w:r>
    </w:p>
    <w:p w14:paraId="4BE1E502" w14:textId="46516D3A" w:rsidR="00BC3CCB" w:rsidRPr="00BC3CCB" w:rsidRDefault="00BC3CCB" w:rsidP="00BC3CCB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BC3CCB">
        <w:rPr>
          <w:rFonts w:ascii="Ubuntu" w:eastAsia="Times New Roman" w:hAnsi="Ubuntu" w:cs="Times New Roman"/>
          <w:noProof/>
          <w:color w:val="978776"/>
          <w:sz w:val="23"/>
          <w:szCs w:val="23"/>
          <w:lang w:eastAsia="ru-RU"/>
        </w:rPr>
        <w:drawing>
          <wp:inline distT="0" distB="0" distL="0" distR="0" wp14:anchorId="16F93AF8" wp14:editId="0A890A01">
            <wp:extent cx="3219450" cy="2495550"/>
            <wp:effectExtent l="0" t="0" r="0" b="0"/>
            <wp:docPr id="2" name="Рисунок 2" descr="Амбулаторно-консультативное от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мбулаторно-консультативное отдел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Традиционно, еще со времени открытия больницы для выхаживания недоношенных детей под руководством известного врача Хазанова А.И., доктора стационара наблюдали недоношенных малышей и после выписки из больницы. Эти консультации были необходимы для адекватного, грамотного ведения этих малышей на первом – втором году жизни. Особые болезни недоношенных детей, особенности физического и психомоторного развития незрелых малышей предъявляют и особое питание, и особое лечение, и особое бережное отношение к ним.</w:t>
      </w:r>
    </w:p>
    <w:p w14:paraId="341B6E0C" w14:textId="77777777" w:rsidR="00BC3CCB" w:rsidRPr="00BC3CCB" w:rsidRDefault="00BC3CCB" w:rsidP="00BC3CCB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 xml:space="preserve">Врачи, выхаживающие недоношенного ребенка с первых дней жизни, </w:t>
      </w:r>
      <w:proofErr w:type="gramStart"/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несомненно</w:t>
      </w:r>
      <w:proofErr w:type="gramEnd"/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 xml:space="preserve"> знают и понимают об этом малыше гораздо больше и лучше педиатров общей практики. Проводя многолетнее наблюдение за нашими детьми, изучая факторы риска различной патологии, неонатологи, неврологи, офтальмологи отделения помогают своевременно предотвратить, выявить и оказать помощь детям.</w:t>
      </w:r>
    </w:p>
    <w:p w14:paraId="1B59808D" w14:textId="77777777" w:rsidR="00BC3CCB" w:rsidRPr="00BC3CCB" w:rsidRDefault="00BC3CCB" w:rsidP="00BC3CCB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BC3CCB">
        <w:rPr>
          <w:rFonts w:ascii="Ubuntu" w:eastAsia="Times New Roman" w:hAnsi="Ubuntu" w:cs="Times New Roman"/>
          <w:b/>
          <w:bCs/>
          <w:color w:val="978776"/>
          <w:sz w:val="23"/>
          <w:szCs w:val="23"/>
          <w:lang w:eastAsia="ru-RU"/>
        </w:rPr>
        <w:lastRenderedPageBreak/>
        <w:t>Отделение оказывает консультативно-диагностическую помощь детям преимущественно грудничкового и раннего детского возраста.</w:t>
      </w:r>
    </w:p>
    <w:p w14:paraId="53A571EB" w14:textId="453D2627" w:rsidR="00BC3CCB" w:rsidRPr="00BC3CCB" w:rsidRDefault="00BC3CCB" w:rsidP="00BC3CCB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BC3CCB">
        <w:rPr>
          <w:rFonts w:ascii="Ubuntu" w:eastAsia="Times New Roman" w:hAnsi="Ubuntu" w:cs="Times New Roman"/>
          <w:noProof/>
          <w:color w:val="978776"/>
          <w:sz w:val="23"/>
          <w:szCs w:val="23"/>
          <w:lang w:eastAsia="ru-RU"/>
        </w:rPr>
        <w:drawing>
          <wp:inline distT="0" distB="0" distL="0" distR="0" wp14:anchorId="7258043F" wp14:editId="1A04CD1A">
            <wp:extent cx="3219450" cy="3524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В основном отделение посещают дети, получившие лечение и выписанные из нашего стационара, но, конечно же, мы окажем консультацию любому ребенку. Имея многолетний опыт работы с младенцами с различной патологией, каждая консультация является высококвалифицированной и высокопрофессиональной.</w:t>
      </w:r>
    </w:p>
    <w:p w14:paraId="0D103644" w14:textId="77777777" w:rsidR="00BC3CCB" w:rsidRPr="00BC3CCB" w:rsidRDefault="00BC3CCB" w:rsidP="00BC3CCB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Нас посещают родители с детьми не только из Санкт-Петербурга и области, но и со всех уголков нашей страны, поскольку уникальный опыт и результаты работы стационара известны по всей России (а также в странах Балтии, Средней Азии и Кавказа).</w:t>
      </w:r>
    </w:p>
    <w:p w14:paraId="41FE85C7" w14:textId="77777777" w:rsidR="00BC3CCB" w:rsidRPr="00BC3CCB" w:rsidRDefault="00BC3CCB" w:rsidP="00BC3CCB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За год мы принимаем 2,5 тысячи детей, проводим более 3 тысяч УЗИ- обследований, более 500 анализов в клинической и бактериологической лабораториях.</w:t>
      </w:r>
    </w:p>
    <w:p w14:paraId="5C5EEA2C" w14:textId="77777777" w:rsidR="00BC3CCB" w:rsidRPr="00BC3CCB" w:rsidRDefault="00BC3CCB" w:rsidP="00BC3CCB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BC3CCB">
        <w:rPr>
          <w:rFonts w:ascii="Ubuntu" w:eastAsia="Times New Roman" w:hAnsi="Ubuntu" w:cs="Times New Roman"/>
          <w:b/>
          <w:bCs/>
          <w:color w:val="978776"/>
          <w:sz w:val="23"/>
          <w:szCs w:val="23"/>
          <w:lang w:eastAsia="ru-RU"/>
        </w:rPr>
        <w:t>Консультативно-диагностическая помощь</w:t>
      </w:r>
      <w:r w:rsidRPr="00BC3CCB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 оказывается опытными специалистами, врачами первой и высшей категории, кандидатами медицинских наук, оперирующими офтальмологами.</w:t>
      </w:r>
    </w:p>
    <w:p w14:paraId="1A599D8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CDE"/>
    <w:multiLevelType w:val="multilevel"/>
    <w:tmpl w:val="B4BC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CC"/>
    <w:rsid w:val="007914E2"/>
    <w:rsid w:val="00BC3CCB"/>
    <w:rsid w:val="00F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D3B8B-A037-4EAD-9F55-A35E016F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CCB"/>
    <w:rPr>
      <w:b/>
      <w:bCs/>
    </w:rPr>
  </w:style>
  <w:style w:type="character" w:styleId="a5">
    <w:name w:val="Emphasis"/>
    <w:basedOn w:val="a0"/>
    <w:uiPriority w:val="20"/>
    <w:qFormat/>
    <w:rsid w:val="00BC3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2019-08-14T07:01:00Z</dcterms:created>
  <dcterms:modified xsi:type="dcterms:W3CDTF">2019-08-14T07:01:00Z</dcterms:modified>
</cp:coreProperties>
</file>