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98" w:rsidRDefault="00182575" w:rsidP="0018257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1DDE">
        <w:rPr>
          <w:b/>
          <w:sz w:val="28"/>
          <w:szCs w:val="28"/>
        </w:rPr>
        <w:t>ПАМЯТКА ДЛЯ ПАЦИЕНТА</w:t>
      </w:r>
    </w:p>
    <w:p w:rsidR="00321DDE" w:rsidRPr="00321DDE" w:rsidRDefault="00321DDE" w:rsidP="00182575">
      <w:pPr>
        <w:jc w:val="center"/>
        <w:rPr>
          <w:b/>
          <w:sz w:val="28"/>
          <w:szCs w:val="28"/>
        </w:rPr>
      </w:pPr>
    </w:p>
    <w:p w:rsidR="00182575" w:rsidRPr="00321DDE" w:rsidRDefault="00182575" w:rsidP="00182575">
      <w:pPr>
        <w:rPr>
          <w:rFonts w:ascii="Times New Roman" w:hAnsi="Times New Roman" w:cs="Times New Roman"/>
          <w:b/>
          <w:sz w:val="32"/>
          <w:szCs w:val="32"/>
        </w:rPr>
      </w:pPr>
      <w:r w:rsidRPr="00321DDE">
        <w:rPr>
          <w:rFonts w:ascii="Times New Roman" w:hAnsi="Times New Roman" w:cs="Times New Roman"/>
          <w:b/>
          <w:sz w:val="32"/>
          <w:szCs w:val="32"/>
        </w:rPr>
        <w:t>Правила подготовки к проведению теста толерантности к глюкозе</w:t>
      </w:r>
    </w:p>
    <w:p w:rsidR="00182575" w:rsidRPr="00321DDE" w:rsidRDefault="00182575" w:rsidP="00182575">
      <w:pPr>
        <w:rPr>
          <w:rFonts w:ascii="Times New Roman" w:hAnsi="Times New Roman" w:cs="Times New Roman"/>
          <w:b/>
          <w:sz w:val="32"/>
          <w:szCs w:val="32"/>
        </w:rPr>
      </w:pPr>
      <w:r w:rsidRPr="00321DDE">
        <w:rPr>
          <w:rFonts w:ascii="Times New Roman" w:hAnsi="Times New Roman" w:cs="Times New Roman"/>
          <w:b/>
          <w:sz w:val="32"/>
          <w:szCs w:val="32"/>
        </w:rPr>
        <w:t>- Тест выполняется на фоне обычного питания (не менее 150 г углеводов в день).</w:t>
      </w:r>
    </w:p>
    <w:p w:rsidR="00182575" w:rsidRPr="00321DDE" w:rsidRDefault="00182575" w:rsidP="00182575">
      <w:pPr>
        <w:rPr>
          <w:rFonts w:ascii="Times New Roman" w:hAnsi="Times New Roman" w:cs="Times New Roman"/>
          <w:b/>
          <w:sz w:val="32"/>
          <w:szCs w:val="32"/>
        </w:rPr>
      </w:pPr>
      <w:r w:rsidRPr="00321DDE">
        <w:rPr>
          <w:rFonts w:ascii="Times New Roman" w:hAnsi="Times New Roman" w:cs="Times New Roman"/>
          <w:b/>
          <w:sz w:val="32"/>
          <w:szCs w:val="32"/>
        </w:rPr>
        <w:t>-Проводится утром натощак после 8-14 часового ночного голодания.</w:t>
      </w:r>
    </w:p>
    <w:p w:rsidR="00182575" w:rsidRPr="00321DDE" w:rsidRDefault="00182575" w:rsidP="00182575">
      <w:pPr>
        <w:rPr>
          <w:rFonts w:ascii="Times New Roman" w:hAnsi="Times New Roman" w:cs="Times New Roman"/>
          <w:b/>
          <w:sz w:val="32"/>
          <w:szCs w:val="32"/>
        </w:rPr>
      </w:pPr>
      <w:r w:rsidRPr="00321DDE">
        <w:rPr>
          <w:rFonts w:ascii="Times New Roman" w:hAnsi="Times New Roman" w:cs="Times New Roman"/>
          <w:b/>
          <w:sz w:val="32"/>
          <w:szCs w:val="32"/>
        </w:rPr>
        <w:t>-Последний прием пищи должен обязательно содержать 30-50 г углеводов  (кусочек хлеба/булки).</w:t>
      </w:r>
    </w:p>
    <w:p w:rsidR="00182575" w:rsidRPr="00321DDE" w:rsidRDefault="00182575" w:rsidP="00182575">
      <w:pPr>
        <w:rPr>
          <w:rFonts w:ascii="Times New Roman" w:hAnsi="Times New Roman" w:cs="Times New Roman"/>
          <w:b/>
          <w:sz w:val="32"/>
          <w:szCs w:val="32"/>
        </w:rPr>
      </w:pPr>
      <w:r w:rsidRPr="00321DDE">
        <w:rPr>
          <w:rFonts w:ascii="Times New Roman" w:hAnsi="Times New Roman" w:cs="Times New Roman"/>
          <w:b/>
          <w:sz w:val="32"/>
          <w:szCs w:val="32"/>
        </w:rPr>
        <w:t>-Можно пить воду.</w:t>
      </w:r>
    </w:p>
    <w:p w:rsidR="00182575" w:rsidRPr="00321DDE" w:rsidRDefault="00182575" w:rsidP="00182575">
      <w:pPr>
        <w:rPr>
          <w:rFonts w:ascii="Times New Roman" w:hAnsi="Times New Roman" w:cs="Times New Roman"/>
          <w:b/>
          <w:sz w:val="32"/>
          <w:szCs w:val="32"/>
        </w:rPr>
      </w:pPr>
      <w:r w:rsidRPr="00321DDE">
        <w:rPr>
          <w:rFonts w:ascii="Times New Roman" w:hAnsi="Times New Roman" w:cs="Times New Roman"/>
          <w:b/>
          <w:sz w:val="32"/>
          <w:szCs w:val="32"/>
        </w:rPr>
        <w:t>-Курение запрещено.</w:t>
      </w:r>
    </w:p>
    <w:p w:rsidR="00182575" w:rsidRPr="00321DDE" w:rsidRDefault="00182575" w:rsidP="00182575">
      <w:pPr>
        <w:rPr>
          <w:rFonts w:ascii="Times New Roman" w:hAnsi="Times New Roman" w:cs="Times New Roman"/>
          <w:b/>
          <w:sz w:val="32"/>
          <w:szCs w:val="32"/>
        </w:rPr>
      </w:pPr>
      <w:r w:rsidRPr="00321DDE">
        <w:rPr>
          <w:rFonts w:ascii="Times New Roman" w:hAnsi="Times New Roman" w:cs="Times New Roman"/>
          <w:b/>
          <w:sz w:val="32"/>
          <w:szCs w:val="32"/>
        </w:rPr>
        <w:t>-Лекарственные средства (поливитамины, препараты железа) следует принимать после окончания теста.</w:t>
      </w:r>
    </w:p>
    <w:p w:rsidR="00182575" w:rsidRPr="00321DDE" w:rsidRDefault="00182575" w:rsidP="00182575">
      <w:pPr>
        <w:rPr>
          <w:rFonts w:ascii="Times New Roman" w:hAnsi="Times New Roman" w:cs="Times New Roman"/>
          <w:b/>
          <w:sz w:val="32"/>
          <w:szCs w:val="32"/>
        </w:rPr>
      </w:pPr>
      <w:r w:rsidRPr="00321DDE">
        <w:rPr>
          <w:rFonts w:ascii="Times New Roman" w:hAnsi="Times New Roman" w:cs="Times New Roman"/>
          <w:b/>
          <w:sz w:val="32"/>
          <w:szCs w:val="32"/>
        </w:rPr>
        <w:t>-С собой иметь питьевую негазированную воду 250-300 мл, стакан, ложку и кусочек лимона.</w:t>
      </w:r>
    </w:p>
    <w:p w:rsidR="00182575" w:rsidRPr="00321DDE" w:rsidRDefault="00182575" w:rsidP="00182575">
      <w:pPr>
        <w:rPr>
          <w:rFonts w:ascii="Times New Roman" w:hAnsi="Times New Roman" w:cs="Times New Roman"/>
          <w:b/>
          <w:sz w:val="32"/>
          <w:szCs w:val="32"/>
        </w:rPr>
      </w:pPr>
      <w:r w:rsidRPr="00321DDE">
        <w:rPr>
          <w:rFonts w:ascii="Times New Roman" w:hAnsi="Times New Roman" w:cs="Times New Roman"/>
          <w:b/>
          <w:sz w:val="32"/>
          <w:szCs w:val="32"/>
        </w:rPr>
        <w:t>Этапы выполнения теста</w:t>
      </w:r>
    </w:p>
    <w:p w:rsidR="00182575" w:rsidRPr="00321DDE" w:rsidRDefault="00182575" w:rsidP="00182575">
      <w:pPr>
        <w:rPr>
          <w:rFonts w:ascii="Times New Roman" w:hAnsi="Times New Roman" w:cs="Times New Roman"/>
          <w:b/>
          <w:sz w:val="32"/>
          <w:szCs w:val="32"/>
        </w:rPr>
      </w:pPr>
      <w:r w:rsidRPr="00321DDE">
        <w:rPr>
          <w:rFonts w:ascii="Times New Roman" w:hAnsi="Times New Roman" w:cs="Times New Roman"/>
          <w:b/>
          <w:sz w:val="32"/>
          <w:szCs w:val="32"/>
        </w:rPr>
        <w:t>1 этап</w:t>
      </w:r>
      <w:r w:rsidR="00321DDE" w:rsidRPr="00321D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1DDE">
        <w:rPr>
          <w:rFonts w:ascii="Times New Roman" w:hAnsi="Times New Roman" w:cs="Times New Roman"/>
          <w:b/>
          <w:sz w:val="32"/>
          <w:szCs w:val="32"/>
        </w:rPr>
        <w:t>- пациент сдает кровь натощак для определения уровня глюкозы. Далее необходимо</w:t>
      </w:r>
      <w:r w:rsidR="00321DDE" w:rsidRPr="00321DDE">
        <w:rPr>
          <w:rFonts w:ascii="Times New Roman" w:hAnsi="Times New Roman" w:cs="Times New Roman"/>
          <w:b/>
          <w:sz w:val="32"/>
          <w:szCs w:val="32"/>
        </w:rPr>
        <w:t xml:space="preserve"> дождаться результатов анализа  и решения врача о продолжении теста. На данном этапе прем пищи запрещен.  Можно пить  воду.</w:t>
      </w:r>
    </w:p>
    <w:p w:rsidR="00321DDE" w:rsidRPr="00321DDE" w:rsidRDefault="00321DDE" w:rsidP="00182575">
      <w:pPr>
        <w:rPr>
          <w:rFonts w:ascii="Times New Roman" w:hAnsi="Times New Roman" w:cs="Times New Roman"/>
          <w:b/>
          <w:sz w:val="32"/>
          <w:szCs w:val="32"/>
        </w:rPr>
      </w:pPr>
      <w:r w:rsidRPr="00321DDE">
        <w:rPr>
          <w:rFonts w:ascii="Times New Roman" w:hAnsi="Times New Roman" w:cs="Times New Roman"/>
          <w:b/>
          <w:sz w:val="32"/>
          <w:szCs w:val="32"/>
        </w:rPr>
        <w:t>2 этап - при продолжении теста пациент в течение 5 минут выпивает раствор глюкозы.</w:t>
      </w:r>
    </w:p>
    <w:p w:rsidR="00321DDE" w:rsidRPr="00321DDE" w:rsidRDefault="00321DDE" w:rsidP="00182575">
      <w:pPr>
        <w:rPr>
          <w:rFonts w:ascii="Times New Roman" w:hAnsi="Times New Roman" w:cs="Times New Roman"/>
          <w:b/>
          <w:sz w:val="32"/>
          <w:szCs w:val="32"/>
        </w:rPr>
      </w:pPr>
      <w:r w:rsidRPr="00321DDE">
        <w:rPr>
          <w:rFonts w:ascii="Times New Roman" w:hAnsi="Times New Roman" w:cs="Times New Roman"/>
          <w:b/>
          <w:sz w:val="32"/>
          <w:szCs w:val="32"/>
        </w:rPr>
        <w:t>3 этап - следующие пробы крови для определения  уровня глюкозы сдаются через 1 и 2 часа после нагрузки глюкозой.</w:t>
      </w:r>
    </w:p>
    <w:sectPr w:rsidR="00321DDE" w:rsidRPr="00321DDE" w:rsidSect="00E0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D4"/>
    <w:rsid w:val="00182575"/>
    <w:rsid w:val="00321DDE"/>
    <w:rsid w:val="005D74D4"/>
    <w:rsid w:val="006270E7"/>
    <w:rsid w:val="008025BC"/>
    <w:rsid w:val="00942662"/>
    <w:rsid w:val="00E0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206B9-A52E-4796-9890-1E3E5E9F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Pankova.SP</dc:creator>
  <cp:lastModifiedBy>Антон Степанов</cp:lastModifiedBy>
  <cp:revision>2</cp:revision>
  <dcterms:created xsi:type="dcterms:W3CDTF">2017-08-23T16:33:00Z</dcterms:created>
  <dcterms:modified xsi:type="dcterms:W3CDTF">2017-08-23T16:33:00Z</dcterms:modified>
</cp:coreProperties>
</file>