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0D" w:rsidRPr="00837D0D" w:rsidRDefault="00837D0D" w:rsidP="00837D0D">
      <w:pPr>
        <w:spacing w:after="300" w:line="5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1A1B1B"/>
          <w:kern w:val="36"/>
          <w:sz w:val="54"/>
          <w:szCs w:val="54"/>
          <w:lang w:eastAsia="ru-RU"/>
        </w:rPr>
      </w:pPr>
      <w:r w:rsidRPr="00837D0D">
        <w:rPr>
          <w:rFonts w:ascii="Times New Roman" w:eastAsia="Times New Roman" w:hAnsi="Times New Roman" w:cs="Times New Roman"/>
          <w:b/>
          <w:bCs/>
          <w:caps/>
          <w:color w:val="1A1B1B"/>
          <w:kern w:val="36"/>
          <w:sz w:val="24"/>
          <w:szCs w:val="24"/>
          <w:lang w:eastAsia="ru-RU"/>
        </w:rPr>
        <w:t>ПОДГОТОВКА К РЕНТГЕНОГРАФИИ ПОЯСНИЧНОГО ОТДЕЛА ПОЗВОНОЧНИКА</w:t>
      </w:r>
    </w:p>
    <w:p w:rsidR="00837D0D" w:rsidRPr="00837D0D" w:rsidRDefault="00837D0D" w:rsidP="00837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 три дня до исследования исключить из рациона:</w:t>
      </w:r>
    </w:p>
    <w:p w:rsidR="00837D0D" w:rsidRPr="00837D0D" w:rsidRDefault="00837D0D" w:rsidP="00837D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черный хлеб, молоко, горох, фасоль, капусту, свежие овощи, фрукты и сладкие блюда;</w:t>
      </w:r>
    </w:p>
    <w:p w:rsidR="00837D0D" w:rsidRPr="00837D0D" w:rsidRDefault="00837D0D" w:rsidP="00837D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837D0D" w:rsidRPr="00837D0D" w:rsidRDefault="00837D0D" w:rsidP="00837D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день исследования — еще одна очистительная клизма за 2 часа до исследования;</w:t>
      </w:r>
    </w:p>
    <w:p w:rsidR="00837D0D" w:rsidRPr="00837D0D" w:rsidRDefault="00837D0D" w:rsidP="00837D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прийти натощак  (не есть, не пить).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При себе иметь:</w:t>
      </w: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тапочки, простынь, туалетную бумагу, амбулаторную карту, направление. Женщинам при себе иметь ночную рубашку.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Правила подготовки больного к клинико-диагностическим исследованиям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АНАЛИЗ КРОВИ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Для  исследования крови более всего подходят утренние часы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Для большинства исследований кровь берется строго натощак. Кофе, чай и сок — это тоже еда. Можно пить воду.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Рекомендуются следующие промежутки времени после последнего приема пищи:</w:t>
      </w:r>
    </w:p>
    <w:p w:rsidR="00837D0D" w:rsidRPr="00837D0D" w:rsidRDefault="00837D0D" w:rsidP="00837D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для общего анализа крови не менее 3-х часов;</w:t>
      </w:r>
    </w:p>
    <w:p w:rsidR="00837D0D" w:rsidRPr="00837D0D" w:rsidRDefault="00837D0D" w:rsidP="00837D0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для биохимического анализа крови желательно не есть 12-14 часов (но не менее 8 часов).</w:t>
      </w:r>
    </w:p>
    <w:p w:rsidR="00837D0D" w:rsidRPr="00837D0D" w:rsidRDefault="00837D0D" w:rsidP="00837D0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 2 дня до обследования необходимо отказаться от алкоголя, жирной и жареной пищи.</w:t>
      </w:r>
    </w:p>
    <w:p w:rsidR="00837D0D" w:rsidRPr="00837D0D" w:rsidRDefault="00837D0D" w:rsidP="00837D0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 1-2 часа до забора крови не курить.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Перед сдачей крови нужно исключить перепады температур, то есть баню и сауну.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</w:t>
      </w: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в который необходимо сдать кровь, так как на результат анализа влияют физиологические факторы фазы менструального цикла.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АНАЛИЗ МОЧИ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Общеклинический анализ мочи:</w:t>
      </w:r>
    </w:p>
    <w:p w:rsidR="00837D0D" w:rsidRPr="00837D0D" w:rsidRDefault="00837D0D" w:rsidP="00837D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  с крышкой собирают 10 мл мочи, снабжают  направлением, собранную мочу 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Сбор суточной мочи:</w:t>
      </w:r>
    </w:p>
    <w:p w:rsidR="00837D0D" w:rsidRPr="00837D0D" w:rsidRDefault="00837D0D" w:rsidP="00837D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 пациент собирает мочу в течение 24 часов при обычном питьевом режиме (около 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Сбор мочи для исследования по Нечипоренко 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(выявление скрытого воспалительного процесса)</w:t>
      </w:r>
    </w:p>
    <w:p w:rsidR="00837D0D" w:rsidRPr="00837D0D" w:rsidRDefault="00837D0D" w:rsidP="00837D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 утром натощак собирают 10 мл утренней мочи, взятой в середине мочеиспускания в специальный лабораторный контейнер.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Сбор мочи для исследования по Зимницкому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(пациент учитывает количество выпитой жидкости за сутки)</w:t>
      </w:r>
    </w:p>
    <w:p w:rsidR="00837D0D" w:rsidRPr="00837D0D" w:rsidRDefault="00837D0D" w:rsidP="00837D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— с 6.00 до 9.00, 2 порция — с 9.00 до 12.00, 3 порция — с 12.00 до15.00, 4 порция — с 15.00 до 18.00, 5 порция — с 18.00 до 21.00, 6 порция – с 21.00 до 24.00, 7 порция — с 24.00 до 3.00, 8 порция — с 3.00 до 6.00 часов; — все собранное количество мочи в 8 специальных контейнерах доставляется в лабораторию; — обязательно указать   объем суточной мочи.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Сбор мочи для микробиологического исследования (посев мочи)</w:t>
      </w:r>
    </w:p>
    <w:p w:rsidR="00837D0D" w:rsidRPr="00837D0D" w:rsidRDefault="00837D0D" w:rsidP="00837D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-утренняя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  — если нужно оценить эффект проведенной терапии, то посев мочи производится по окончании курса лечения.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АНАЛИЗ КАЛА</w:t>
      </w:r>
    </w:p>
    <w:p w:rsidR="00837D0D" w:rsidRPr="00837D0D" w:rsidRDefault="00837D0D" w:rsidP="00837D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—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— кал не должен содержать посторонних примесей, таких как моча, дезинфицирующие вещества и др.; — подготовить чистую емкость для кала; — содержимое утреннего кала из 3-х точек собирается в контейнер и доставляется в лабораторию в течение 2-х часов.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Анализ кала на выявление глистных инвазий </w:t>
      </w:r>
    </w:p>
    <w:p w:rsidR="00837D0D" w:rsidRPr="00837D0D" w:rsidRDefault="00837D0D" w:rsidP="00837D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 в течении двух дней больной не должен употреблять в пищу жесткую, плохо перевариваемую пищу («пищевой мусор») — семечки, орехи, сырые овощи и фрукты со шкуркой, а также сорбенты — активированный уголь и прочее, а также грибы!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АНАЛИЗЫ В ГИНЕКОЛОГИИ, УРОЛОГИИ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Для женщин:</w:t>
      </w:r>
    </w:p>
    <w:p w:rsidR="00837D0D" w:rsidRPr="00837D0D" w:rsidRDefault="00837D0D" w:rsidP="00837D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— нельзя мочиться в течение 3-х часов до сдачи анализа (мазок, посев); — не рекомендуется вступать в половой контакт за 36 часов, тем более </w:t>
      </w: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с использованием противозачаточных средств  которые могут исказить результат, так как обладают антибактериальным действием; — накануне нельзя подмываться антибактериальным мылом и спринцеваться; — нельзя применять антибиотики внутрь; — нельзя сдавать анализы во время менструации.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Для мужчин:</w:t>
      </w:r>
    </w:p>
    <w:p w:rsidR="00837D0D" w:rsidRPr="00837D0D" w:rsidRDefault="00837D0D" w:rsidP="00837D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 нельзя ходить в туалет за 3 часа до сдачи  анализа;</w:t>
      </w:r>
    </w:p>
    <w:p w:rsidR="00837D0D" w:rsidRPr="00837D0D" w:rsidRDefault="00837D0D" w:rsidP="00837D0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 нельзя принимать внутрь уросептики,  антибиотики; — применять наружно растворы, обладающие дезинфицирующим   действием, мыло с антибактериальным действием; — не рекомендуется вступать в половой контакт за 36 часов до сдачи анализов.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АНАЛИЗ МОКРОТЫ</w:t>
      </w:r>
    </w:p>
    <w:p w:rsidR="00837D0D" w:rsidRPr="00837D0D" w:rsidRDefault="00837D0D" w:rsidP="00837D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 анализ собирается в стерильный лабораторный контейнер; — перед сбором мокроты необходимо почистить зубы, прополоскать рот и горло;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УЛЬТРАЗВУКОВЫЕ ИССЛЕДОВАНИЯ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Подготовка к УЗИ брюшной полости</w:t>
      </w:r>
    </w:p>
    <w:p w:rsidR="00837D0D" w:rsidRPr="00837D0D" w:rsidRDefault="00837D0D" w:rsidP="00837D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исследования- легкий ужин не позднее 18 часов, исключая прием  грубой трудно перевариваемой пищи;</w:t>
      </w:r>
    </w:p>
    <w:p w:rsidR="00837D0D" w:rsidRPr="00837D0D" w:rsidRDefault="00837D0D" w:rsidP="00837D0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837D0D" w:rsidRPr="00837D0D" w:rsidRDefault="00837D0D" w:rsidP="00837D0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837D0D" w:rsidRPr="00837D0D" w:rsidRDefault="00837D0D" w:rsidP="00837D0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Если Вы принимаете лекарственные средства, предупредите об этом врача УЗИ;</w:t>
      </w:r>
    </w:p>
    <w:p w:rsidR="00837D0D" w:rsidRPr="00837D0D" w:rsidRDefault="00837D0D" w:rsidP="00837D0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837D0D" w:rsidRPr="00837D0D" w:rsidRDefault="00837D0D" w:rsidP="00837D0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Подготовка к УЗИ органов малого таза (мочевой пузырь, матка, придатки у женщин)</w:t>
      </w:r>
    </w:p>
    <w:p w:rsidR="00837D0D" w:rsidRPr="00837D0D" w:rsidRDefault="00837D0D" w:rsidP="00837D0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накануне исследования – легкий ужин не позднее 19 часов;</w:t>
      </w:r>
    </w:p>
    <w:p w:rsidR="00837D0D" w:rsidRPr="00837D0D" w:rsidRDefault="00837D0D" w:rsidP="00837D0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837D0D" w:rsidRPr="00837D0D" w:rsidRDefault="00837D0D" w:rsidP="00837D0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:rsidR="00837D0D" w:rsidRPr="00837D0D" w:rsidRDefault="00837D0D" w:rsidP="00837D0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Подготовка к УЗИ мочевого пузыря и простаты у мужчин</w:t>
      </w:r>
    </w:p>
    <w:p w:rsidR="00837D0D" w:rsidRPr="00837D0D" w:rsidRDefault="00837D0D" w:rsidP="00837D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837D0D" w:rsidRPr="00837D0D" w:rsidRDefault="00837D0D" w:rsidP="00837D0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УЗИ предстательной железы проводится двумя методами: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1. трансабдоминальным. Исследование проводится при полном мочевом пузыре, поэтому необходимо не мочиться до исследования в течение 3 — 4 часов и выпить 1 л негазированной жидкости за 1 час до процедуры.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2. трансректально (ТРУЗИ) — данный метод должен быть основным при обследовании предстательной железы. Для ТРУЗИ наполнения  мочевого пузыря не требуется. Накануне исследования необходима очистительная клизма.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Подготовка к УЗИ молочных желез</w:t>
      </w:r>
    </w:p>
    <w:p w:rsidR="00837D0D" w:rsidRPr="00837D0D" w:rsidRDefault="00837D0D" w:rsidP="00837D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Исследование молочных желез желательно проводить в первые 5-10 дней менструального цикла (1 фаза цикла).</w:t>
      </w:r>
    </w:p>
    <w:p w:rsidR="00837D0D" w:rsidRPr="00837D0D" w:rsidRDefault="00837D0D" w:rsidP="00837D0D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себе необходимо иметь направление.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Подготовка к УЗИ поясничного отдела позвоночника</w:t>
      </w:r>
    </w:p>
    <w:p w:rsidR="00837D0D" w:rsidRPr="00837D0D" w:rsidRDefault="00837D0D" w:rsidP="00837D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Исследование проводится строго натощак после 4-х часового голодания.</w:t>
      </w:r>
    </w:p>
    <w:p w:rsidR="00837D0D" w:rsidRPr="00837D0D" w:rsidRDefault="00837D0D" w:rsidP="00837D0D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 два дня обеспечить бесшлаковую диету.</w:t>
      </w:r>
    </w:p>
    <w:p w:rsidR="00837D0D" w:rsidRPr="00837D0D" w:rsidRDefault="00837D0D" w:rsidP="00837D0D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Очистительная клизма накануне вечером и утром, непосредственно в день исследования.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УЗИ щитовидной железы,  лимфатических узлов и почек</w:t>
      </w:r>
    </w:p>
    <w:p w:rsidR="00837D0D" w:rsidRPr="00837D0D" w:rsidRDefault="00837D0D" w:rsidP="00837D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 не требуют специальной подготовки пациента.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Пациенту с собой необходимо иметь:</w:t>
      </w:r>
    </w:p>
    <w:p w:rsidR="00837D0D" w:rsidRPr="00837D0D" w:rsidRDefault="00837D0D" w:rsidP="00837D0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  данные предыдущих исследований  УЗИ (для определения динамики заболевания);</w:t>
      </w:r>
    </w:p>
    <w:p w:rsidR="00837D0D" w:rsidRPr="00837D0D" w:rsidRDefault="00837D0D" w:rsidP="00837D0D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  направление на УЗ исследование (цель исследования, наличие сопутствующих заболеваний…);</w:t>
      </w:r>
    </w:p>
    <w:p w:rsidR="00837D0D" w:rsidRPr="00837D0D" w:rsidRDefault="00837D0D" w:rsidP="00837D0D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—  большое полотенце или пеленку.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lastRenderedPageBreak/>
        <w:t> ЭНДОСКОПИЧЕСКИЕ   ИССЛЕДОВАНИЯ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Фиброгастродуоденоскопия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как правильно подготовиться:</w:t>
      </w:r>
    </w:p>
    <w:p w:rsidR="00837D0D" w:rsidRPr="00837D0D" w:rsidRDefault="00837D0D" w:rsidP="00837D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явка как минимум за 5 минут до назначенного  времени;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утром в день исследования  до ФГДС ЗАПРЕЩАЕТСЯ:</w:t>
      </w:r>
    </w:p>
    <w:p w:rsidR="00837D0D" w:rsidRPr="00837D0D" w:rsidRDefault="00837D0D" w:rsidP="00837D0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завтракать и принимать любую пищу, даже если исследование проходит во второй половине дня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утром в день исследования до ФГДС НЕ РЕКОМЕНДУЕТСЯ:</w:t>
      </w:r>
    </w:p>
    <w:p w:rsidR="00837D0D" w:rsidRPr="00837D0D" w:rsidRDefault="00837D0D" w:rsidP="00837D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курить</w:t>
      </w:r>
    </w:p>
    <w:p w:rsidR="00837D0D" w:rsidRPr="00837D0D" w:rsidRDefault="00837D0D" w:rsidP="00837D0D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принимать лекарства в таблетках (капсулах) внутрь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утром в день исследования до проведения ФГДС РАЗРЕШАЕТСЯ:</w:t>
      </w:r>
    </w:p>
    <w:p w:rsidR="00837D0D" w:rsidRPr="00837D0D" w:rsidRDefault="00837D0D" w:rsidP="00837D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чистить зубы</w:t>
      </w:r>
    </w:p>
    <w:p w:rsidR="00837D0D" w:rsidRPr="00837D0D" w:rsidRDefault="00837D0D" w:rsidP="00837D0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делать УЗИ брюшной полости и других органов</w:t>
      </w:r>
    </w:p>
    <w:p w:rsidR="00837D0D" w:rsidRPr="00837D0D" w:rsidRDefault="00837D0D" w:rsidP="00837D0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принимать лекарства, которые можно рассасывать в полости рта, не заглатывая или  взять с собой</w:t>
      </w:r>
    </w:p>
    <w:p w:rsidR="00837D0D" w:rsidRPr="00837D0D" w:rsidRDefault="00837D0D" w:rsidP="00837D0D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Накануне вечером: легкоусвояемый (без салатов!) ужин до 18.00 час.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Никакой специальной диеты перед ФГС (ФГДС) не требуется, но:</w:t>
      </w:r>
    </w:p>
    <w:p w:rsidR="00837D0D" w:rsidRPr="00837D0D" w:rsidRDefault="00837D0D" w:rsidP="00837D0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837D0D" w:rsidRPr="00837D0D" w:rsidRDefault="00837D0D" w:rsidP="00837D0D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исследовании с 11 часов и позже —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Важно, чтобы: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а) одежда была просторной, ворот и ремень расстегнуты;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б) духами, одеколоном Вы не пользовались;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Больному с собой необходимо иметь:</w:t>
      </w:r>
    </w:p>
    <w:p w:rsidR="00837D0D" w:rsidRPr="00837D0D" w:rsidRDefault="00837D0D" w:rsidP="00837D0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837D0D" w:rsidRPr="00837D0D" w:rsidRDefault="00837D0D" w:rsidP="00837D0D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постоянно принимаемые лекарства (принять после осмотра, а под язык или спрей при ИБС, бронхиальной астме.. —  до осмотра!);</w:t>
      </w:r>
    </w:p>
    <w:p w:rsidR="00837D0D" w:rsidRPr="00837D0D" w:rsidRDefault="00837D0D" w:rsidP="00837D0D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837D0D" w:rsidRPr="00837D0D" w:rsidRDefault="00837D0D" w:rsidP="00837D0D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направление на ФГДС исследование (цель исследования, наличие сопутствующих заболеваний…);</w:t>
      </w:r>
    </w:p>
    <w:p w:rsidR="00837D0D" w:rsidRPr="00837D0D" w:rsidRDefault="00837D0D" w:rsidP="00837D0D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полотенце хорошо впитывающее жидкость или пеленку.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Уважайте себя и берегите время врача!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 Колоноскопия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как правильно подготовиться: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Подготовка к колоноскопии с помощью препарата «Фортранс»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За два дня до исследования</w:t>
      </w: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: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Рекомендуемая диета</w:t>
      </w: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: вареное мясо белой рыбы, курицы, яйца, сыр, белый хлеб, масло, печенье, картофель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Рекомендуется пить достаточное количество жидкости — до 2,5 литров в день (в том случае, если у Вас нет заболеваний, при которых обильное питье противопоказано — проконсультируйтесь об этом у врача)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Не рекомендуется употреблять в пищу:</w:t>
      </w: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фрукты и ягоды с косточками, красное мясо, овощи, злаковые, салат, грибы, орехи, зерновой хлеб, сладости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За день до проведения исследования: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Утром —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17:00 Вам необходимо подготовить раствор Фортранса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Для этого: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18.00, таким же методом выпить второй пакет препарата «Фортранс».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В 19.00 таким же методом выпить третий пакет препарата «Фортранс».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день проведения исследования: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b/>
          <w:bCs/>
          <w:i/>
          <w:iCs/>
          <w:color w:val="222222"/>
          <w:sz w:val="23"/>
          <w:szCs w:val="23"/>
          <w:lang w:eastAsia="ru-RU"/>
        </w:rPr>
        <w:t>Вам необходимо иметь при себе: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Как вести себя после исследования?</w:t>
      </w:r>
    </w:p>
    <w:p w:rsidR="00837D0D" w:rsidRPr="00837D0D" w:rsidRDefault="00837D0D" w:rsidP="00837D0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837D0D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</w:t>
      </w:r>
    </w:p>
    <w:p w:rsidR="00B6244B" w:rsidRDefault="00B6244B">
      <w:bookmarkStart w:id="0" w:name="_GoBack"/>
      <w:bookmarkEnd w:id="0"/>
    </w:p>
    <w:sectPr w:rsidR="00B6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DD0"/>
    <w:multiLevelType w:val="multilevel"/>
    <w:tmpl w:val="D4D0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313A2"/>
    <w:multiLevelType w:val="multilevel"/>
    <w:tmpl w:val="C85C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42B05"/>
    <w:multiLevelType w:val="multilevel"/>
    <w:tmpl w:val="39C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4490F"/>
    <w:multiLevelType w:val="multilevel"/>
    <w:tmpl w:val="09BE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265D4"/>
    <w:multiLevelType w:val="multilevel"/>
    <w:tmpl w:val="70F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332F1"/>
    <w:multiLevelType w:val="multilevel"/>
    <w:tmpl w:val="2DB8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235D"/>
    <w:multiLevelType w:val="multilevel"/>
    <w:tmpl w:val="D6C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84519"/>
    <w:multiLevelType w:val="multilevel"/>
    <w:tmpl w:val="1C88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E2A90"/>
    <w:multiLevelType w:val="multilevel"/>
    <w:tmpl w:val="4270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81C62"/>
    <w:multiLevelType w:val="multilevel"/>
    <w:tmpl w:val="405C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E1174"/>
    <w:multiLevelType w:val="multilevel"/>
    <w:tmpl w:val="6EB6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5743D"/>
    <w:multiLevelType w:val="multilevel"/>
    <w:tmpl w:val="3A86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24747"/>
    <w:multiLevelType w:val="multilevel"/>
    <w:tmpl w:val="7504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90FA8"/>
    <w:multiLevelType w:val="multilevel"/>
    <w:tmpl w:val="9A3E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87D27"/>
    <w:multiLevelType w:val="multilevel"/>
    <w:tmpl w:val="32C8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14C37"/>
    <w:multiLevelType w:val="multilevel"/>
    <w:tmpl w:val="6046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40504"/>
    <w:multiLevelType w:val="multilevel"/>
    <w:tmpl w:val="3DDC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72CF1"/>
    <w:multiLevelType w:val="multilevel"/>
    <w:tmpl w:val="ABD0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13B37"/>
    <w:multiLevelType w:val="multilevel"/>
    <w:tmpl w:val="DF96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92E69"/>
    <w:multiLevelType w:val="multilevel"/>
    <w:tmpl w:val="5A8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240C5"/>
    <w:multiLevelType w:val="multilevel"/>
    <w:tmpl w:val="F47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53102"/>
    <w:multiLevelType w:val="multilevel"/>
    <w:tmpl w:val="88AA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52213"/>
    <w:multiLevelType w:val="multilevel"/>
    <w:tmpl w:val="C3EC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15A76"/>
    <w:multiLevelType w:val="multilevel"/>
    <w:tmpl w:val="3CD0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67417"/>
    <w:multiLevelType w:val="multilevel"/>
    <w:tmpl w:val="E926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1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23"/>
  </w:num>
  <w:num w:numId="18">
    <w:abstractNumId w:val="20"/>
  </w:num>
  <w:num w:numId="19">
    <w:abstractNumId w:val="6"/>
  </w:num>
  <w:num w:numId="20">
    <w:abstractNumId w:val="2"/>
  </w:num>
  <w:num w:numId="21">
    <w:abstractNumId w:val="0"/>
  </w:num>
  <w:num w:numId="22">
    <w:abstractNumId w:val="22"/>
  </w:num>
  <w:num w:numId="23">
    <w:abstractNumId w:val="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D8"/>
    <w:rsid w:val="00837D0D"/>
    <w:rsid w:val="00B6244B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8B9B-EC14-43CF-A34A-BC766051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7D0D"/>
    <w:rPr>
      <w:b/>
      <w:bCs/>
    </w:rPr>
  </w:style>
  <w:style w:type="paragraph" w:styleId="a4">
    <w:name w:val="Normal (Web)"/>
    <w:basedOn w:val="a"/>
    <w:uiPriority w:val="99"/>
    <w:semiHidden/>
    <w:unhideWhenUsed/>
    <w:rsid w:val="0083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2337</Words>
  <Characters>13327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2019-11-12T13:23:00Z</dcterms:created>
  <dcterms:modified xsi:type="dcterms:W3CDTF">2019-11-12T13:23:00Z</dcterms:modified>
</cp:coreProperties>
</file>