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050EA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70" w:lineRule="atLeast"/>
        <w:ind w:firstLine="720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Настоящие Правила разработаны в соответствии с Федеральными законами РФ от 21.11.2011 №323-ФЗ «Об основах охраны здоровья граждан в Российской Федерации», от 29.11.2010 №326-ФЗ «Об обязательном медицинском страховании граждан в Российской Федерации», от 20.12.12 № 1177 «Об утверждении порядка дачи информированного добровольного согласия…», от 12.03.1999 №52-ФЗ «О санитарно-эпидемиологическом благополучии населения», приказами Министерства здравоохранения и социального развития Российской Федерации от 26.04.2012 №407н «Об утверждении порядка содействия руководителем медицинской организации выбору пациентом врача…», от 26.04.2012 №406н «Об утверждении порядка выбора гражданином медицинской организации при оказании ему медицинской помощи…», Федеральным законом от 07.02.1992 №2300-1 «О защите прав потребителей», Гражданским кодексом Российской Федерации, иными нормативными актами.</w:t>
      </w:r>
    </w:p>
    <w:p w14:paraId="206CF694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Правила определяют нормы поведения пациентов ГБУЗ НО «Городская поликлиника №4 Канавинского района г.Н.Новгорода» (далее Поликлиника №4) при получении медицинских услуг с целью обеспечения условий для более полного удовлетворения потребности в медицинской помощи, обеспечения безопасности граждан при посещении ими Поликлиники №4, а также работников Поликлиники №4. Соблюдение настоящих Правил является обязательным.</w:t>
      </w:r>
    </w:p>
    <w:p w14:paraId="0F3C4FE1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Style w:val="a4"/>
          <w:rFonts w:ascii="Arial" w:hAnsi="Arial" w:cs="Arial"/>
          <w:color w:val="666666"/>
          <w:sz w:val="20"/>
          <w:szCs w:val="20"/>
          <w:bdr w:val="none" w:sz="0" w:space="0" w:color="auto" w:frame="1"/>
        </w:rPr>
        <w:t>1. Основные понятия</w:t>
      </w:r>
    </w:p>
    <w:p w14:paraId="17D1227D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В настоящих Правилах используются следующие основные понятия:</w:t>
      </w:r>
    </w:p>
    <w:p w14:paraId="4D24CE48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Медицинская услуга – медицинское вмешательство или комплекс медицинских вмешательств, направленных на профилактику, диагностику и лечение заболеваний.</w:t>
      </w:r>
    </w:p>
    <w:p w14:paraId="180A74D4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Медицинская помощь – комплекс мероприятий, направленных на поддержание и (или) восстановление здоровья пациентов</w:t>
      </w:r>
    </w:p>
    <w:p w14:paraId="6430A63B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Пациент 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14:paraId="39660EA2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Посетителем Поликлиники №4 признается любое физическое лицо, временно находящееся в здании или служебном помещении Поликлиника №4.</w:t>
      </w:r>
    </w:p>
    <w:p w14:paraId="1B4C3798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Лечащий врач – врач, на которого возложены функции по организации и непосредственному оказанию пациенту первичной, в том числе специализированной медико-санитарной помощи в период наблюдения за ним и его лечения в Поликлинике №4.</w:t>
      </w:r>
    </w:p>
    <w:p w14:paraId="55FD746B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Style w:val="a4"/>
          <w:rFonts w:ascii="Arial" w:hAnsi="Arial" w:cs="Arial"/>
          <w:color w:val="666666"/>
          <w:sz w:val="20"/>
          <w:szCs w:val="20"/>
          <w:bdr w:val="none" w:sz="0" w:space="0" w:color="auto" w:frame="1"/>
        </w:rPr>
        <w:t>2. Права и обязанности пациента</w:t>
      </w:r>
    </w:p>
    <w:p w14:paraId="77682188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Style w:val="a4"/>
          <w:rFonts w:ascii="Arial" w:hAnsi="Arial" w:cs="Arial"/>
          <w:color w:val="666666"/>
          <w:sz w:val="20"/>
          <w:szCs w:val="20"/>
          <w:bdr w:val="none" w:sz="0" w:space="0" w:color="auto" w:frame="1"/>
        </w:rPr>
        <w:t>2.1. Пациент имеет право на:</w:t>
      </w:r>
    </w:p>
    <w:p w14:paraId="70DB577D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· выбор врача и выбор медицинской организации в соответствии с ФЗ от 21.11.2011г. № 323-ФЗ «Об основах охраны здоровья граждан в Российской Федерации»;</w:t>
      </w:r>
    </w:p>
    <w:p w14:paraId="29B844A2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·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14:paraId="1D2DB5D3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· получение консультаций врачей-специалистов;</w:t>
      </w:r>
    </w:p>
    <w:p w14:paraId="7DA51140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· 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4093CDE5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· 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14:paraId="014E9799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· 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14:paraId="3F1A6E0C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· выбор лиц, которым в интересах пациента может быть передана информация о состоянии его здоровья;</w:t>
      </w:r>
    </w:p>
    <w:p w14:paraId="73FC954E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· защиту сведений, составляющих врачебную тайну;</w:t>
      </w:r>
    </w:p>
    <w:p w14:paraId="3BF8B990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· отказ от медицинского вмешательства;</w:t>
      </w:r>
    </w:p>
    <w:p w14:paraId="4FF39643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· возмещение вреда, причиненного здоровью при оказании ему медицинской помощи;</w:t>
      </w:r>
    </w:p>
    <w:p w14:paraId="4ED87715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· 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14:paraId="615D4C4D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· непосредственное ознакомление с медицинской документацией, отражающей состояние его здоровья, и получать на основании такой документации консультации у других специалистов;</w:t>
      </w:r>
    </w:p>
    <w:p w14:paraId="5345007C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· получение, на основании письменного заявления, отражающих состояние его здоровья медицинских документов, их копий и выписок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14:paraId="19307F13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· получение медицинских услуг и иных услуг в рамках программ обязательного медицинского страхования;</w:t>
      </w:r>
    </w:p>
    <w:p w14:paraId="7487B033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lastRenderedPageBreak/>
        <w:t>· 2.2. Пациент обязан:</w:t>
      </w:r>
    </w:p>
    <w:p w14:paraId="147F8C7E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· принимать меры к сохранению и укреплению своего здоровья;</w:t>
      </w:r>
    </w:p>
    <w:p w14:paraId="7C3D69E7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· своевременно обращаться за медицинской помощью;</w:t>
      </w:r>
    </w:p>
    <w:p w14:paraId="5B14C298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· находясь на лечении, соблюдать режим лечения, в том числе определенный на период его временной нетрудоспособности, и правила поведения пациента в Поликлинике №4;</w:t>
      </w:r>
    </w:p>
    <w:p w14:paraId="467A2ED7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· проявлять в общении с медицинскими работниками такт и уважение, быть выдержанным, доброжелательным;</w:t>
      </w:r>
    </w:p>
    <w:p w14:paraId="5863BDFA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· не приходить на прием к врачу в алкогольном, наркотическом, ином токсическом опьянении;</w:t>
      </w:r>
    </w:p>
    <w:p w14:paraId="057C11CA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· своевременно являться на прием и предупреждать о невозможности явки по уважительной причине;</w:t>
      </w:r>
    </w:p>
    <w:p w14:paraId="03C3306D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· являться на лечение и диспансерные осмотры в установленное и согласованное с врачом время;</w:t>
      </w:r>
    </w:p>
    <w:p w14:paraId="7225885B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· сообщать врачу всю информацию, необходимую для постановки диагноза и лечения заболевания;</w:t>
      </w:r>
    </w:p>
    <w:p w14:paraId="24ED0532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· 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14:paraId="33ED05A3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· подписать информированное согласие на медицинское вмешательство;</w:t>
      </w:r>
    </w:p>
    <w:p w14:paraId="26FE1A14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· ознакомиться с рекомендованным планом лечения и соблюдать его;</w:t>
      </w:r>
    </w:p>
    <w:p w14:paraId="7D3B3F43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· своевременно и неукоснительно выполнять все предписания лечащего врача;</w:t>
      </w:r>
    </w:p>
    <w:p w14:paraId="64F6F0E9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· немедленно информировать лечащего врача об изменении состояния своего здоровья в процессе диагностики и лечения;</w:t>
      </w:r>
    </w:p>
    <w:p w14:paraId="70851958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· не предпринимать действий, способных нарушить права других пациентов и работников Поликлиники №4;</w:t>
      </w:r>
    </w:p>
    <w:p w14:paraId="3D2A4B17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· соблюдать установленный порядок деятельности Поликлиники №4, нормы поведения в общественных местах;</w:t>
      </w:r>
    </w:p>
    <w:p w14:paraId="1A8F9098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· посещать подразделения Поликлиники №4 и медицинские кабинеты в соответствии с установленным графиком их работы;</w:t>
      </w:r>
    </w:p>
    <w:p w14:paraId="10AAC587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· при посещении медицинских кабинетов желательно надевать на обувь бахилы или переобуваться в сменную обувь;</w:t>
      </w:r>
    </w:p>
    <w:p w14:paraId="02688943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· не вмешиваться в действия лечащего врача, осуществлять иные действия, способствующие нарушению процесса оказания медицинской помощи;</w:t>
      </w:r>
    </w:p>
    <w:p w14:paraId="7F66922C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· не допускать проявлений неуважительного отношения к иным пациентам и работникам Поликлиники №4;</w:t>
      </w:r>
    </w:p>
    <w:p w14:paraId="1D02A317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· бережно относиться к имуществу Поликлиники №4, соблюдать чистоту и тишину в помещениях Поликлиники №4.</w:t>
      </w:r>
    </w:p>
    <w:p w14:paraId="09377290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· 2.3. Пациентам и посетителям,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Поликлиники №4, пациентов и посетителей в зданиях и служебных помещениях,</w:t>
      </w:r>
      <w:r>
        <w:rPr>
          <w:rStyle w:val="a4"/>
          <w:rFonts w:ascii="Arial" w:hAnsi="Arial" w:cs="Arial"/>
          <w:color w:val="666666"/>
          <w:sz w:val="20"/>
          <w:szCs w:val="20"/>
          <w:bdr w:val="none" w:sz="0" w:space="0" w:color="auto" w:frame="1"/>
        </w:rPr>
        <w:t>запрещается:</w:t>
      </w:r>
    </w:p>
    <w:p w14:paraId="2F32C38C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· проносить в здание и служебные помещения Поликлиники №4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14:paraId="4984A567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· иметь при себе крупногабаритные предметы (в т.ч. хозяйственные сумки, рюкзаки, вещевые мешки, чемоданы, корзины и т.п.);</w:t>
      </w:r>
    </w:p>
    <w:p w14:paraId="00CA4E91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· находиться в служебных помещениях Поликлиники №4 без разрешения;</w:t>
      </w:r>
    </w:p>
    <w:p w14:paraId="6C34C499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· употреблять пищу в коридорах, на лестничных маршах и других помещениях;</w:t>
      </w:r>
    </w:p>
    <w:p w14:paraId="3F671D11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· курить на крыльце, лестничных площадках, в коридорах, кабинетах, фойе и др. помещениях Поликлиники №4;</w:t>
      </w:r>
    </w:p>
    <w:p w14:paraId="71D2E160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· играть в азартные игры в помещениях и на территории Поликлиники №4;</w:t>
      </w:r>
    </w:p>
    <w:p w14:paraId="421D15AA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· громко разговаривать, шуметь, хлопать дверями;</w:t>
      </w:r>
    </w:p>
    <w:p w14:paraId="70D4E2E9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· оставлять малолетних детей без присмотра;</w:t>
      </w:r>
    </w:p>
    <w:p w14:paraId="321201C7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· выносить из помещения Поликлиники №4 документы, полученные для ознакомления;</w:t>
      </w:r>
    </w:p>
    <w:p w14:paraId="77DAEFF4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· изымать какие-либо документы из медицинских карт, со стендов и из папок информационных стендов;</w:t>
      </w:r>
    </w:p>
    <w:p w14:paraId="25345A7B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· размещать в помещениях и на территории Поликлиники №4 объявления без разрешения администрации Поликлиники №4;</w:t>
      </w:r>
    </w:p>
    <w:p w14:paraId="647FD774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· производить фото- и видеосъемку без предварительного разрешения администрации Поликлиники №4;</w:t>
      </w:r>
    </w:p>
    <w:p w14:paraId="177974E1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· выполнять в помещениях Поликлиники №4 функции торговых агентов, представителей и находиться в помещениях Поликлиники №4 в иных коммерческих целях;</w:t>
      </w:r>
    </w:p>
    <w:p w14:paraId="29859942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lastRenderedPageBreak/>
        <w:t>· находиться в помещениях Поликлиники №4 в верхней одежде, грязной обуви;</w:t>
      </w:r>
    </w:p>
    <w:p w14:paraId="05553154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· преграждать проезд санитарного транспорта к зданию Поликлиники №4;</w:t>
      </w:r>
    </w:p>
    <w:p w14:paraId="30520768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· Запрещается доступ в здание и помещения Поликлиники №4 лицам в состоянии алкогольного или наркотического опьянения, с агрессивным поведением, имеющим внешний вид, не отвечающий санитарно-гигиеническим требованиям. В случае выявления указанных лиц они удаляются из здания и помещений Поликлиники №4 сотрудниками охраны и (или) правоохранительных органов.</w:t>
      </w:r>
    </w:p>
    <w:p w14:paraId="55F2FAD8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Style w:val="a4"/>
          <w:rFonts w:ascii="Arial" w:hAnsi="Arial" w:cs="Arial"/>
          <w:color w:val="666666"/>
          <w:sz w:val="20"/>
          <w:szCs w:val="20"/>
          <w:bdr w:val="none" w:sz="0" w:space="0" w:color="auto" w:frame="1"/>
        </w:rPr>
        <w:t>3. Лечащий врач</w:t>
      </w:r>
    </w:p>
    <w:p w14:paraId="658E170B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Лечащий врач:</w:t>
      </w:r>
    </w:p>
    <w:p w14:paraId="1716F463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· организует своевременное квалифицированное обследование и лечение пациента;</w:t>
      </w:r>
    </w:p>
    <w:p w14:paraId="66AA4950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· предоставляет информацию о состоянии здоровья пациента;</w:t>
      </w:r>
    </w:p>
    <w:p w14:paraId="2DCB699D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· предоставляет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</w:t>
      </w:r>
    </w:p>
    <w:p w14:paraId="6F9F86EC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· оказание первичной специализированной медико-санитарной помощи осуществляется по направлению врача-терапевта участкового;</w:t>
      </w:r>
    </w:p>
    <w:p w14:paraId="5607F23C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·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информировать гражданина о возможности выбора медицинской организации с учетом выполнения условий оказания медицинской помощи, установленной Программой государственных гарантий бесплатного оказания населению Нижегородской области медицинской помощи;</w:t>
      </w:r>
    </w:p>
    <w:p w14:paraId="09E4D439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· при необходимости созывает консилиум врачей;</w:t>
      </w:r>
    </w:p>
    <w:p w14:paraId="2AAE3BD1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· рекомендации консультантов реализуются только по согласованию с лечащим врачом, за исключением случаев оказания экстренной медицинской помощи;</w:t>
      </w:r>
    </w:p>
    <w:p w14:paraId="793981BC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· в случае требования пациента о замене лечащего врача при оказании первичной медико-санитарной медицинской помощи пациент обращается к руководителю соответствующего подразделения Поликлиники №4 с заявлением в письменной форме, в котором указываются причины замены лечащего врача. На основании информации, представленной руководителем подразделения Поликлиники №4, пациент осуществляет выбор врача.</w:t>
      </w:r>
    </w:p>
    <w:p w14:paraId="2E330E12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Style w:val="a4"/>
          <w:rFonts w:ascii="Arial" w:hAnsi="Arial" w:cs="Arial"/>
          <w:color w:val="666666"/>
          <w:sz w:val="20"/>
          <w:szCs w:val="20"/>
          <w:bdr w:val="none" w:sz="0" w:space="0" w:color="auto" w:frame="1"/>
        </w:rPr>
        <w:t>4. Ответственность за нарушение настоящих Правил</w:t>
      </w:r>
    </w:p>
    <w:p w14:paraId="77AF9D48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В случае нарушения пациентами и иными посетителями Правил работники Поликлиники №4 вправе делать им соответствующие замечания и применять иные меры воздействия, предусмотренные действующим законодательством.</w:t>
      </w:r>
    </w:p>
    <w:p w14:paraId="2731BDB5" w14:textId="77777777" w:rsidR="00CF3CCA" w:rsidRDefault="00CF3CCA" w:rsidP="00CF3CCA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Воспрепятствование осуществлению процесса оказания медицинской помощи, неуважение к работникам Поликлиники №4, другим пациентам и посетителям, нарушение общественного порядка в зданиях, служебных помещениях, на территории Поликлиники №4, неисполнение законных требований работников Поликлиники №4, причинение морального вреда работникам Поликлиники №4, причинение вреда деловой репутации Поликлиники №4, а также материального ущерба ее имуществу, влечет ответственность, предусмотренную законодательством Российской Федерации.</w:t>
      </w:r>
    </w:p>
    <w:p w14:paraId="5E76F60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9E6"/>
    <w:rsid w:val="007914E2"/>
    <w:rsid w:val="00CA39E6"/>
    <w:rsid w:val="00C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61B6D-5A78-40EF-B11C-61AC5266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3C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1647</Words>
  <Characters>9391</Characters>
  <Application>Microsoft Office Word</Application>
  <DocSecurity>0</DocSecurity>
  <Lines>78</Lines>
  <Paragraphs>22</Paragraphs>
  <ScaleCrop>false</ScaleCrop>
  <Company/>
  <LinksUpToDate>false</LinksUpToDate>
  <CharactersWithSpaces>11016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2019-08-22T11:06:00Z</dcterms:created>
  <dcterms:modified xsi:type="dcterms:W3CDTF">2019-08-22T11:06:00Z</dcterms:modified>
</cp:coreProperties>
</file>