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365D3C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D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B3A39" w:rsidRPr="00096DF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Профпатология</w:t>
      </w:r>
      <w:proofErr w:type="spellEnd"/>
      <w:r w:rsidRPr="00365D3C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7A564E">
        <w:rPr>
          <w:rFonts w:ascii="Times New Roman" w:hAnsi="Times New Roman"/>
          <w:sz w:val="24"/>
          <w:szCs w:val="24"/>
        </w:rPr>
        <w:t>36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7A564E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A564E" w:rsidRPr="007A564E" w:rsidRDefault="007A564E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5190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5190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5190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5190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5190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7A564E" w:rsidRPr="006F2F63" w:rsidTr="00EE0680">
        <w:trPr>
          <w:trHeight w:val="299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 xml:space="preserve">Организация здравоохранения и общественное здоровье. 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379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proofErr w:type="spellStart"/>
            <w:r w:rsidRPr="007A564E">
              <w:rPr>
                <w:rFonts w:ascii="Times New Roman" w:eastAsia="Times New Roman" w:hAnsi="Times New Roman"/>
                <w:lang w:eastAsia="ru-RU"/>
              </w:rPr>
              <w:t>профпатологической</w:t>
            </w:r>
            <w:proofErr w:type="spellEnd"/>
            <w:r w:rsidRPr="007A564E">
              <w:rPr>
                <w:rFonts w:ascii="Times New Roman" w:eastAsia="Times New Roman" w:hAnsi="Times New Roman"/>
                <w:lang w:eastAsia="ru-RU"/>
              </w:rPr>
              <w:t>  службы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Общие вопросы медицины труда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327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заболевания химической этиологии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заболевания органов дыхания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заболевания, обусловленные действием физических факторов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заболевания от перенапряжения отдельных органов и систем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аллергические и онкологические заболевания.  Профессиональные заболевания, обусловленные действием инфекционных, паразитарных и других биологических факторов.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Профессиональные заболевания медицинских работников. Влияние вредных производственных факторов на репродуктивную функцию человека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64E" w:rsidRPr="006F2F63" w:rsidTr="00EE0680">
        <w:trPr>
          <w:trHeight w:val="21"/>
        </w:trPr>
        <w:tc>
          <w:tcPr>
            <w:tcW w:w="673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64E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7A564E" w:rsidRPr="007A564E" w:rsidRDefault="007A564E" w:rsidP="007A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564E">
              <w:rPr>
                <w:rFonts w:ascii="Times New Roman" w:eastAsia="Times New Roman" w:hAnsi="Times New Roman"/>
                <w:lang w:eastAsia="ru-RU"/>
              </w:rPr>
              <w:t>Вопросы гигиены труда</w:t>
            </w:r>
          </w:p>
        </w:tc>
        <w:tc>
          <w:tcPr>
            <w:tcW w:w="992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A564E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64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64E" w:rsidRPr="00C4345F" w:rsidRDefault="007A564E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190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5190F" w:rsidRPr="007A564E" w:rsidRDefault="0045190F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5190F" w:rsidRPr="007A564E" w:rsidRDefault="0045190F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5190F" w:rsidRPr="007A564E" w:rsidRDefault="0045190F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45190F" w:rsidRPr="007A564E" w:rsidRDefault="0045190F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5190F" w:rsidRPr="007A564E" w:rsidRDefault="0045190F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45190F" w:rsidRPr="00C4345F" w:rsidRDefault="0045190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5190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5190F" w:rsidRPr="007A564E" w:rsidRDefault="0045190F" w:rsidP="007A564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5190F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45190F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5" w:type="dxa"/>
            <w:vAlign w:val="center"/>
          </w:tcPr>
          <w:p w:rsidR="0045190F" w:rsidRPr="007A564E" w:rsidRDefault="007A564E" w:rsidP="007A56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6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45190F" w:rsidRPr="00C4345F" w:rsidRDefault="0045190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24315"/>
    <w:rsid w:val="00162606"/>
    <w:rsid w:val="00214AFF"/>
    <w:rsid w:val="00262BE5"/>
    <w:rsid w:val="00283BA2"/>
    <w:rsid w:val="002F1D81"/>
    <w:rsid w:val="00365D3C"/>
    <w:rsid w:val="003C7BB5"/>
    <w:rsid w:val="0045190F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7A564E"/>
    <w:rsid w:val="007B3A3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7AD3-818E-4B0A-B6C0-79F7274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2018-04-10T07:35:00Z</dcterms:created>
  <dcterms:modified xsi:type="dcterms:W3CDTF">2019-08-01T06:45:00Z</dcterms:modified>
</cp:coreProperties>
</file>