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6B0" w:rsidRPr="006906B0" w:rsidRDefault="006906B0" w:rsidP="006906B0">
      <w:pPr>
        <w:spacing w:before="390" w:after="540" w:line="312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111111"/>
          <w:sz w:val="54"/>
          <w:szCs w:val="54"/>
          <w:lang w:eastAsia="ru-RU"/>
        </w:rPr>
      </w:pPr>
      <w:r w:rsidRPr="006906B0">
        <w:rPr>
          <w:rFonts w:ascii="Helvetica" w:eastAsia="Times New Roman" w:hAnsi="Helvetica" w:cs="Helvetica"/>
          <w:b/>
          <w:bCs/>
          <w:color w:val="111111"/>
          <w:sz w:val="54"/>
          <w:szCs w:val="54"/>
          <w:lang w:eastAsia="ru-RU"/>
        </w:rPr>
        <w:t>О приоритетном проекте «Экспорт образования»</w:t>
      </w:r>
    </w:p>
    <w:p w:rsidR="006906B0" w:rsidRPr="006906B0" w:rsidRDefault="006906B0" w:rsidP="006906B0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6906B0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Ключевая цель проекта – повысить привлекательность и конкурентоспособность российского образования на международном рынке образовательных услуг и таким образом нарастить </w:t>
      </w:r>
      <w:proofErr w:type="spellStart"/>
      <w:r w:rsidRPr="006906B0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несырьевой</w:t>
      </w:r>
      <w:proofErr w:type="spellEnd"/>
      <w:r w:rsidRPr="006906B0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экспорт Российской Федерации.</w:t>
      </w:r>
    </w:p>
    <w:p w:rsidR="006906B0" w:rsidRPr="006906B0" w:rsidRDefault="006906B0" w:rsidP="006906B0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6906B0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Срок реализации проекта: с мая 2017 года по ноябрь 2025 года включительно.</w:t>
      </w:r>
    </w:p>
    <w:p w:rsidR="006906B0" w:rsidRPr="006906B0" w:rsidRDefault="006906B0" w:rsidP="006906B0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6906B0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Реализация приоритетного проекта должна повысить привлекательность российских образовательных программ для иностранных граждан, улучшить условия их пребывания в период обучения на территории России, а также повысить узнаваемость и статус бренда российского образования на международном образовательном рынке и в результате – в разы увеличить объёмы выручки от экспорта образовательных услуг.</w:t>
      </w:r>
    </w:p>
    <w:p w:rsidR="006906B0" w:rsidRPr="006906B0" w:rsidRDefault="006906B0" w:rsidP="006906B0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6906B0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Чтобы повысить привлекательность образовательных программ для иностранцев, предстоит разработать и внедрить целевую модель деятельности вуза по экспорту образования, в том числе создать международные службы для поддержки иностранных студентов. Эта модель будет сначала внедрена в 20 вузах, а с 2021 года – во всех вузах страны.</w:t>
      </w:r>
    </w:p>
    <w:p w:rsidR="006906B0" w:rsidRPr="006906B0" w:rsidRDefault="006906B0" w:rsidP="006906B0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6906B0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В рамках реализации проекта предстоит развивать новые формы совместных образовательных программ и программ на английском языке, развивать онлайн-образование для иностранцев, образовательные туристические маршруты и летние программы обучения для иностранцев, а также создать единый интернет-навигатор по российской системе образования.</w:t>
      </w:r>
    </w:p>
    <w:p w:rsidR="006906B0" w:rsidRPr="006906B0" w:rsidRDefault="006906B0" w:rsidP="006906B0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6906B0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Также в рамках реализации приоритетного проекта предстоит усовершенствовать нормативную базу, регулирующую приём и обучение иностранцев, признание документов о зарубежном образовании, процедуры въезда, выезда и пребывания зарубежных преподавателей, а также вопросы налогообложения образовательной деятельности в рамках международного сотрудничества.</w:t>
      </w:r>
    </w:p>
    <w:p w:rsidR="006906B0" w:rsidRPr="006906B0" w:rsidRDefault="006906B0" w:rsidP="006906B0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6906B0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Кроме того, предстоит усилить продвижение бренда российского образования за рубежом через каналы российских загранпредставительств и ведущих СМИ, а также организовать консолидированное представление российских вузов на международных выставках.</w:t>
      </w:r>
    </w:p>
    <w:p w:rsidR="006906B0" w:rsidRPr="006906B0" w:rsidRDefault="006906B0" w:rsidP="006906B0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6906B0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В результате реализации проекта количество иностранных студентов, которые обучаются по очной форме в российских вузах, должно вырасти с 220 тыс. человек в 2017 году до 710 тыс. в 2025 году, а количество иностранных слушателей онлайн-курсов российских образовательных организаций – с 1 млн 100 тыс. человек до 3 млн 500 тыс. человек. </w:t>
      </w:r>
      <w:r w:rsidRPr="006906B0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lastRenderedPageBreak/>
        <w:t>Количество иностранных школьников, прошедших обучение по программам дополнительного образования, должно вырасти в 2025 году по сравнению с 2016 годом вдвое.</w:t>
      </w:r>
    </w:p>
    <w:p w:rsidR="006906B0" w:rsidRPr="006906B0" w:rsidRDefault="006906B0" w:rsidP="006906B0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6906B0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Объёмы средств, полученных от экспорта российского образования, должны вырасти более чем в пять раз, до более чем 373 млрд рублей в 2025 году.</w:t>
      </w:r>
    </w:p>
    <w:p w:rsidR="009C0C38" w:rsidRDefault="009C0C38">
      <w:bookmarkStart w:id="0" w:name="_GoBack"/>
      <w:bookmarkEnd w:id="0"/>
    </w:p>
    <w:sectPr w:rsidR="009C0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C7"/>
    <w:rsid w:val="005B1DC7"/>
    <w:rsid w:val="006906B0"/>
    <w:rsid w:val="009C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E0221-C799-47BB-821A-A266CEA8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06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06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9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2022-12-30T17:00:00Z</dcterms:created>
  <dcterms:modified xsi:type="dcterms:W3CDTF">2022-12-30T17:00:00Z</dcterms:modified>
</cp:coreProperties>
</file>