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35" w:rsidRDefault="0072152D" w:rsidP="0072152D">
      <w:pPr>
        <w:jc w:val="center"/>
        <w:rPr>
          <w:b/>
        </w:rPr>
      </w:pPr>
      <w:bookmarkStart w:id="0" w:name="bookmark0"/>
      <w:bookmarkStart w:id="1" w:name="_GoBack"/>
      <w:bookmarkEnd w:id="1"/>
      <w:r w:rsidRPr="0072152D">
        <w:rPr>
          <w:b/>
        </w:rPr>
        <w:t>Административно-хозяйственная деятельность</w:t>
      </w:r>
      <w:bookmarkEnd w:id="0"/>
    </w:p>
    <w:p w:rsidR="0072152D" w:rsidRPr="0072152D" w:rsidRDefault="0072152D" w:rsidP="0072152D">
      <w:pPr>
        <w:jc w:val="center"/>
        <w:rPr>
          <w:b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846"/>
        <w:gridCol w:w="6292"/>
        <w:gridCol w:w="3640"/>
        <w:gridCol w:w="4810"/>
      </w:tblGrid>
      <w:tr w:rsidR="0072152D" w:rsidRPr="0072152D" w:rsidTr="003A74E1">
        <w:tc>
          <w:tcPr>
            <w:tcW w:w="846" w:type="dxa"/>
            <w:vAlign w:val="bottom"/>
          </w:tcPr>
          <w:p w:rsidR="0072152D" w:rsidRPr="00EA14FB" w:rsidRDefault="0072152D" w:rsidP="0072152D">
            <w:pPr>
              <w:rPr>
                <w:b/>
              </w:rPr>
            </w:pPr>
            <w:r w:rsidRPr="00EA14FB">
              <w:rPr>
                <w:b/>
                <w:shd w:val="clear" w:color="auto" w:fill="FFFFFF"/>
              </w:rPr>
              <w:t>№</w:t>
            </w:r>
          </w:p>
          <w:p w:rsidR="0072152D" w:rsidRPr="00EA14FB" w:rsidRDefault="0072152D" w:rsidP="0072152D">
            <w:pPr>
              <w:rPr>
                <w:b/>
              </w:rPr>
            </w:pPr>
            <w:r w:rsidRPr="00EA14FB">
              <w:rPr>
                <w:b/>
                <w:shd w:val="clear" w:color="auto" w:fill="FFFFFF"/>
              </w:rPr>
              <w:t>п/п</w:t>
            </w:r>
          </w:p>
        </w:tc>
        <w:tc>
          <w:tcPr>
            <w:tcW w:w="6292" w:type="dxa"/>
          </w:tcPr>
          <w:p w:rsidR="0072152D" w:rsidRPr="00EA14FB" w:rsidRDefault="0072152D" w:rsidP="0072152D">
            <w:pPr>
              <w:rPr>
                <w:b/>
              </w:rPr>
            </w:pPr>
            <w:r w:rsidRPr="00EA14FB">
              <w:rPr>
                <w:b/>
                <w:shd w:val="clear" w:color="auto" w:fill="FFFFFF"/>
              </w:rPr>
              <w:t>Мероприятия</w:t>
            </w:r>
          </w:p>
        </w:tc>
        <w:tc>
          <w:tcPr>
            <w:tcW w:w="3640" w:type="dxa"/>
          </w:tcPr>
          <w:p w:rsidR="0072152D" w:rsidRPr="00EA14FB" w:rsidRDefault="0072152D" w:rsidP="0072152D">
            <w:pPr>
              <w:rPr>
                <w:b/>
              </w:rPr>
            </w:pPr>
            <w:r w:rsidRPr="00EA14FB">
              <w:rPr>
                <w:b/>
                <w:shd w:val="clear" w:color="auto" w:fill="FFFFFF"/>
              </w:rPr>
              <w:t>Срок</w:t>
            </w:r>
          </w:p>
        </w:tc>
        <w:tc>
          <w:tcPr>
            <w:tcW w:w="4810" w:type="dxa"/>
          </w:tcPr>
          <w:p w:rsidR="0072152D" w:rsidRPr="00EA14FB" w:rsidRDefault="0072152D" w:rsidP="0072152D">
            <w:pPr>
              <w:rPr>
                <w:b/>
              </w:rPr>
            </w:pPr>
            <w:r w:rsidRPr="00EA14FB">
              <w:rPr>
                <w:b/>
                <w:shd w:val="clear" w:color="auto" w:fill="FFFFFF"/>
              </w:rPr>
              <w:t>Ответственные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Материально-техническое обеспечение:</w:t>
            </w:r>
          </w:p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обеспечение санитарно-гигиенических условий, выполнение требований охраны труда и пожарной безопасности;</w:t>
            </w:r>
          </w:p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оборудование помещений интерната</w:t>
            </w:r>
          </w:p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приобретение хозяйственного инвентаря</w:t>
            </w:r>
          </w:p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приобретение основных средств (по целевым программам)</w:t>
            </w:r>
          </w:p>
        </w:tc>
        <w:tc>
          <w:tcPr>
            <w:tcW w:w="3640" w:type="dxa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4810" w:type="dxa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 xml:space="preserve">Главный бухгалтер Старшая </w:t>
            </w:r>
            <w:proofErr w:type="spellStart"/>
            <w:r w:rsidRPr="0072152D">
              <w:rPr>
                <w:rStyle w:val="2115pt"/>
                <w:rFonts w:eastAsiaTheme="minorHAnsi"/>
                <w:sz w:val="22"/>
                <w:szCs w:val="22"/>
              </w:rPr>
              <w:t>мед.сестра</w:t>
            </w:r>
            <w:proofErr w:type="spellEnd"/>
            <w:r w:rsidRPr="0072152D">
              <w:rPr>
                <w:rStyle w:val="2115pt"/>
                <w:rFonts w:eastAsiaTheme="minorHAnsi"/>
                <w:sz w:val="22"/>
                <w:szCs w:val="22"/>
              </w:rPr>
              <w:t xml:space="preserve"> Специалист по закупкам Руководители структурных подразделений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Обеспечение бесперебойной работы автотранспортных средств интерната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Обеспечение горюче-смазочными материалами.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 xml:space="preserve">Зам. директора по АХЧ </w:t>
            </w:r>
            <w:proofErr w:type="spellStart"/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Елавный</w:t>
            </w:r>
            <w:proofErr w:type="spellEnd"/>
            <w:r w:rsidRPr="0072152D">
              <w:rPr>
                <w:rStyle w:val="2115pt"/>
                <w:rFonts w:eastAsiaTheme="minorHAnsi"/>
                <w:sz w:val="22"/>
                <w:szCs w:val="22"/>
              </w:rPr>
              <w:t xml:space="preserve"> бухгалтер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Организация очистки территории, крыш, козырьков учреждения от снега и наледи.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Январь-апрель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Проведение технического обслуживания и проверка работоспособности внутренних пожарных кранов с составлением акта.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Апрель, октябрь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Проверка работоспособности пожарных гидрантов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Апрель</w:t>
            </w:r>
          </w:p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сентябрь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Проведение перезарядки огнетушителей, технического обслуживания, ведение журнала учета первичных средств пожаротушения и первичных средств индивидуальной защиты.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Проверка работоспособности вентиляционных каналов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август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Техническое обслуживание холодильного оборудования и весового оборудования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В течение года по заявкам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Проведение работ по подготовке интерната к отопительному сезону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Июль-август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 xml:space="preserve">Проверка исправности электроустановок, </w:t>
            </w:r>
            <w:proofErr w:type="spellStart"/>
            <w:r w:rsidRPr="0072152D">
              <w:rPr>
                <w:rStyle w:val="2115pt"/>
                <w:rFonts w:eastAsiaTheme="minorHAnsi"/>
                <w:sz w:val="22"/>
                <w:szCs w:val="22"/>
              </w:rPr>
              <w:t>электровыключателей</w:t>
            </w:r>
            <w:proofErr w:type="spellEnd"/>
            <w:r w:rsidRPr="0072152D">
              <w:rPr>
                <w:rStyle w:val="2115pt"/>
                <w:rFonts w:eastAsiaTheme="minorHAnsi"/>
                <w:sz w:val="22"/>
                <w:szCs w:val="22"/>
              </w:rPr>
              <w:t>, электрооборудования, отсутствие оголенных проводов.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2 раза в месяц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Слесарь-электрик по ремонту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Обеспечение соблюдения правил пожарной безопасности при проведении массовых мероприятий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 Зам. директора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Подготовка документов к списанию оборудования.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Ежегодно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proofErr w:type="spellStart"/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Елавный</w:t>
            </w:r>
            <w:proofErr w:type="spellEnd"/>
            <w:r w:rsidRPr="0072152D">
              <w:rPr>
                <w:rStyle w:val="2115pt"/>
                <w:rFonts w:eastAsiaTheme="minorHAnsi"/>
                <w:sz w:val="22"/>
                <w:szCs w:val="22"/>
              </w:rPr>
              <w:t xml:space="preserve"> бухгалтер Руководители структурных подразделений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Частичные текущие ремонтные работы объектов учреждения (покраска, побелка)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В течение текущего года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Проверка отопительной системы, частичный ремонт (утепление)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2-3 квартал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Ремонт фасада ТП, КПП, складов и столовой (побелка, покраска)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2 квартал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Покраска пандусов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Апрель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 xml:space="preserve">Строительство беседки, </w:t>
            </w:r>
            <w:proofErr w:type="gramStart"/>
            <w:r w:rsidRPr="0072152D">
              <w:rPr>
                <w:rStyle w:val="2115pt"/>
                <w:rFonts w:eastAsiaTheme="minorHAnsi"/>
                <w:sz w:val="22"/>
                <w:szCs w:val="22"/>
              </w:rPr>
              <w:t>навесы .</w:t>
            </w:r>
            <w:proofErr w:type="gramEnd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июнь-июль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 по АХЧ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Благоустройство территории (благоустройство клумб, перекопка земли, посадка кустарников, работа в теплицах, побелка деревьев, бордюр и т.д.)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Инструктор по трудовой терапии</w:t>
            </w:r>
          </w:p>
        </w:tc>
      </w:tr>
      <w:tr w:rsidR="0072152D" w:rsidRPr="0072152D" w:rsidTr="003A74E1">
        <w:tc>
          <w:tcPr>
            <w:tcW w:w="846" w:type="dxa"/>
          </w:tcPr>
          <w:p w:rsidR="0072152D" w:rsidRPr="0072152D" w:rsidRDefault="0072152D" w:rsidP="0072152D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Контроль за ремонтными работами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В течение года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t>Зам. директора по АХЧ</w:t>
            </w:r>
          </w:p>
          <w:p w:rsidR="0072152D" w:rsidRPr="0072152D" w:rsidRDefault="0072152D" w:rsidP="0072152D">
            <w:r w:rsidRPr="0072152D">
              <w:t>Руководители структурных подразделений</w:t>
            </w:r>
          </w:p>
        </w:tc>
      </w:tr>
    </w:tbl>
    <w:p w:rsidR="0072152D" w:rsidRPr="0072152D" w:rsidRDefault="0072152D" w:rsidP="0072152D"/>
    <w:p w:rsidR="0072152D" w:rsidRPr="0072152D" w:rsidRDefault="0072152D" w:rsidP="0072152D">
      <w:pPr>
        <w:jc w:val="center"/>
        <w:rPr>
          <w:b/>
        </w:rPr>
      </w:pPr>
      <w:r w:rsidRPr="0072152D">
        <w:rPr>
          <w:b/>
        </w:rPr>
        <w:t>Организация питания</w:t>
      </w:r>
    </w:p>
    <w:p w:rsidR="0072152D" w:rsidRPr="0072152D" w:rsidRDefault="0072152D" w:rsidP="0072152D"/>
    <w:tbl>
      <w:tblPr>
        <w:tblW w:w="1557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7651"/>
        <w:gridCol w:w="3826"/>
        <w:gridCol w:w="3232"/>
      </w:tblGrid>
      <w:tr w:rsidR="0072152D" w:rsidRPr="0072152D" w:rsidTr="000E5DEF">
        <w:trPr>
          <w:trHeight w:hRule="exact" w:val="77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EA14FB" w:rsidRDefault="0072152D" w:rsidP="0072152D">
            <w:pPr>
              <w:rPr>
                <w:b/>
              </w:rPr>
            </w:pPr>
            <w:r w:rsidRPr="00EA14FB">
              <w:rPr>
                <w:rStyle w:val="2115pt"/>
                <w:rFonts w:eastAsiaTheme="minorHAnsi"/>
                <w:b/>
                <w:sz w:val="22"/>
                <w:szCs w:val="22"/>
              </w:rPr>
              <w:t>№</w:t>
            </w:r>
          </w:p>
          <w:p w:rsidR="0072152D" w:rsidRPr="00EA14FB" w:rsidRDefault="0072152D" w:rsidP="0072152D">
            <w:pPr>
              <w:rPr>
                <w:b/>
              </w:rPr>
            </w:pPr>
            <w:r w:rsidRPr="00EA14FB">
              <w:rPr>
                <w:rStyle w:val="212pt"/>
                <w:rFonts w:eastAsiaTheme="minorHAnsi"/>
                <w:sz w:val="22"/>
                <w:szCs w:val="22"/>
              </w:rPr>
              <w:t>п/п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EA14FB" w:rsidRDefault="0072152D" w:rsidP="0072152D">
            <w:pPr>
              <w:rPr>
                <w:b/>
              </w:rPr>
            </w:pPr>
            <w:r w:rsidRPr="00EA14FB">
              <w:rPr>
                <w:rStyle w:val="212pt"/>
                <w:rFonts w:eastAsiaTheme="minorHAnsi"/>
                <w:sz w:val="22"/>
                <w:szCs w:val="22"/>
              </w:rPr>
              <w:t>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EA14FB" w:rsidRDefault="0072152D" w:rsidP="0072152D">
            <w:pPr>
              <w:rPr>
                <w:b/>
              </w:rPr>
            </w:pPr>
            <w:r w:rsidRPr="00EA14FB">
              <w:rPr>
                <w:rStyle w:val="212pt"/>
                <w:rFonts w:eastAsiaTheme="minorHAnsi"/>
                <w:sz w:val="22"/>
                <w:szCs w:val="22"/>
              </w:rPr>
              <w:t>Срок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EA14FB" w:rsidRDefault="0072152D" w:rsidP="0072152D">
            <w:pPr>
              <w:rPr>
                <w:b/>
              </w:rPr>
            </w:pPr>
            <w:r w:rsidRPr="00EA14FB">
              <w:rPr>
                <w:rStyle w:val="212pt"/>
                <w:rFonts w:eastAsiaTheme="minorHAnsi"/>
                <w:sz w:val="22"/>
                <w:szCs w:val="22"/>
              </w:rPr>
              <w:t>Ответственный</w:t>
            </w:r>
          </w:p>
        </w:tc>
      </w:tr>
      <w:tr w:rsidR="0072152D" w:rsidRPr="0072152D" w:rsidTr="000E5DEF">
        <w:trPr>
          <w:trHeight w:hRule="exact" w:val="58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Контроль за качеством поступившего сырья и пищевых продуктов в пищеблок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Заведующий складом, бухгалтер</w:t>
            </w:r>
          </w:p>
        </w:tc>
      </w:tr>
      <w:tr w:rsidR="0072152D" w:rsidRPr="0072152D" w:rsidTr="000E5DEF">
        <w:trPr>
          <w:trHeight w:hRule="exact" w:val="5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Составление перспективного меню, работа с технологическими картами блюд, учет калорийности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Заведующая производством</w:t>
            </w:r>
          </w:p>
        </w:tc>
      </w:tr>
      <w:tr w:rsidR="0072152D" w:rsidRPr="0072152D" w:rsidTr="000E5DEF">
        <w:trPr>
          <w:trHeight w:hRule="exact" w:val="84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Организация культуры питания получателей социальных услуг и ее соблюдение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 xml:space="preserve">Зам. директора, </w:t>
            </w:r>
            <w:proofErr w:type="spellStart"/>
            <w:r w:rsidRPr="0072152D">
              <w:rPr>
                <w:rStyle w:val="2115pt"/>
                <w:rFonts w:eastAsiaTheme="minorHAnsi"/>
                <w:sz w:val="22"/>
                <w:szCs w:val="22"/>
              </w:rPr>
              <w:t>брокиражная</w:t>
            </w:r>
            <w:proofErr w:type="spellEnd"/>
            <w:r w:rsidRPr="0072152D">
              <w:rPr>
                <w:rStyle w:val="2115pt"/>
                <w:rFonts w:eastAsiaTheme="minorHAnsi"/>
                <w:sz w:val="22"/>
                <w:szCs w:val="22"/>
              </w:rPr>
              <w:t xml:space="preserve"> комиссия</w:t>
            </w:r>
          </w:p>
        </w:tc>
      </w:tr>
      <w:tr w:rsidR="0072152D" w:rsidRPr="0072152D" w:rsidTr="000E5DEF">
        <w:trPr>
          <w:trHeight w:hRule="exact" w:val="83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Контроль за соблюдением санитарно-гигиенического и противоэпидемического режима в пищеблоке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Старшая медицинская сестра.</w:t>
            </w:r>
          </w:p>
        </w:tc>
      </w:tr>
      <w:tr w:rsidR="0072152D" w:rsidRPr="0072152D" w:rsidTr="000E5DEF">
        <w:trPr>
          <w:trHeight w:hRule="exact" w:val="83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Контроль за закладкой продуктов и технологией приготовления блюд, введение новых блюд, контроль за ведением документации и журналов, работа кулинарного совета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Ежедневно и согласно ежемесячного плана внутреннего аудита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proofErr w:type="spellStart"/>
            <w:r w:rsidRPr="0072152D">
              <w:rPr>
                <w:rStyle w:val="2115pt"/>
                <w:rFonts w:eastAsiaTheme="minorHAnsi"/>
                <w:sz w:val="22"/>
                <w:szCs w:val="22"/>
              </w:rPr>
              <w:t>Брокеражная</w:t>
            </w:r>
            <w:proofErr w:type="spellEnd"/>
            <w:r w:rsidRPr="0072152D">
              <w:rPr>
                <w:rStyle w:val="2115pt"/>
                <w:rFonts w:eastAsiaTheme="minorHAnsi"/>
                <w:sz w:val="22"/>
                <w:szCs w:val="22"/>
              </w:rPr>
              <w:t xml:space="preserve"> комиссия</w:t>
            </w:r>
          </w:p>
        </w:tc>
      </w:tr>
      <w:tr w:rsidR="0072152D" w:rsidRPr="0072152D" w:rsidTr="000E5DEF">
        <w:trPr>
          <w:trHeight w:hRule="exact" w:val="56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Контроль за соблюдением Кодекса этики и служебного поведения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ежедневно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зам. директора, шеф-повар</w:t>
            </w:r>
          </w:p>
        </w:tc>
      </w:tr>
      <w:tr w:rsidR="0072152D" w:rsidRPr="0072152D" w:rsidTr="000E5DEF">
        <w:trPr>
          <w:trHeight w:hRule="exact" w:val="111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Составление отчетности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Ежемесячно,</w:t>
            </w:r>
          </w:p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Ежеквартально,</w:t>
            </w:r>
          </w:p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Ежегодно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Заведующая производством.</w:t>
            </w:r>
          </w:p>
        </w:tc>
      </w:tr>
      <w:tr w:rsidR="0072152D" w:rsidRPr="0072152D" w:rsidTr="000E5DEF">
        <w:trPr>
          <w:trHeight w:hRule="exact" w:val="59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Обучение персонала по обслуживанию получателей социальных услуг, сан. минимуму.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Ежеквартально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52D" w:rsidRPr="0072152D" w:rsidRDefault="0072152D" w:rsidP="0072152D">
            <w:r w:rsidRPr="0072152D">
              <w:rPr>
                <w:rStyle w:val="2115pt"/>
                <w:rFonts w:eastAsiaTheme="minorHAnsi"/>
                <w:sz w:val="22"/>
                <w:szCs w:val="22"/>
              </w:rPr>
              <w:t>Старшая мед. сестра</w:t>
            </w:r>
          </w:p>
        </w:tc>
      </w:tr>
    </w:tbl>
    <w:p w:rsidR="0072152D" w:rsidRPr="0072152D" w:rsidRDefault="0072152D" w:rsidP="0072152D"/>
    <w:p w:rsidR="0072152D" w:rsidRPr="0072152D" w:rsidRDefault="0072152D" w:rsidP="0072152D"/>
    <w:sectPr w:rsidR="0072152D" w:rsidRPr="0072152D" w:rsidSect="0072152D">
      <w:pgSz w:w="16838" w:h="11906" w:orient="landscape"/>
      <w:pgMar w:top="284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6D89"/>
    <w:multiLevelType w:val="hybridMultilevel"/>
    <w:tmpl w:val="C81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E5A3E"/>
    <w:multiLevelType w:val="multilevel"/>
    <w:tmpl w:val="9BD47C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267AAA"/>
    <w:multiLevelType w:val="hybridMultilevel"/>
    <w:tmpl w:val="5CB6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5F"/>
    <w:rsid w:val="000E5DEF"/>
    <w:rsid w:val="00102A9B"/>
    <w:rsid w:val="004924E8"/>
    <w:rsid w:val="0072152D"/>
    <w:rsid w:val="008C623D"/>
    <w:rsid w:val="00D3045F"/>
    <w:rsid w:val="00DF6F35"/>
    <w:rsid w:val="00E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0C9A-4118-47E5-B62D-A62088F4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924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4924E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24E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4924E8"/>
    <w:rPr>
      <w:color w:val="0066CC"/>
      <w:u w:val="single"/>
    </w:rPr>
  </w:style>
  <w:style w:type="character" w:customStyle="1" w:styleId="295pt">
    <w:name w:val="Основной текст (2) + 9;5 pt"/>
    <w:basedOn w:val="2"/>
    <w:rsid w:val="00492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4924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924E8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DF6F35"/>
    <w:pPr>
      <w:ind w:left="720"/>
      <w:contextualSpacing/>
    </w:pPr>
  </w:style>
  <w:style w:type="character" w:customStyle="1" w:styleId="212pt">
    <w:name w:val="Основной текст (2) + 12 pt;Полужирный"/>
    <w:basedOn w:val="2"/>
    <w:rsid w:val="00DF6F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2019-02-04T13:29:00Z</dcterms:created>
  <dcterms:modified xsi:type="dcterms:W3CDTF">2019-02-04T14:05:00Z</dcterms:modified>
</cp:coreProperties>
</file>